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01FD" w:rsidRDefault="00F401FD">
      <w:pPr>
        <w:rPr>
          <w:rFonts w:ascii="Arial" w:eastAsia="Arial" w:hAnsi="Arial" w:cs="Arial"/>
          <w:color w:val="000000"/>
        </w:rPr>
      </w:pPr>
    </w:p>
    <w:p w:rsidR="00F401FD" w:rsidRDefault="00056CCD">
      <w:pPr>
        <w:jc w:val="center"/>
        <w:rPr>
          <w:rFonts w:ascii="Arial" w:eastAsia="Arial" w:hAnsi="Arial" w:cs="Arial"/>
          <w:b/>
          <w:color w:val="000000"/>
        </w:rPr>
      </w:pPr>
      <w:r>
        <w:rPr>
          <w:rFonts w:ascii="Arial" w:eastAsia="Arial" w:hAnsi="Arial" w:cs="Arial"/>
          <w:b/>
          <w:color w:val="000000"/>
        </w:rPr>
        <w:t>MODELO Y GUÍA PARA EL INFORME DE LA JUNTA DIRECTIVA DEL CENTRO</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Se valorará la actuación desarrollada por el profesor considerando globalmente todas las actividades docentes (grado y posgrado) realizadas en la UN.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el caso de que el profesor imparta docencia en distintas Facultades, la Junta Directiva de cada Facultad emitirá un informe sobre las asignaturas que dependan de ella.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Para su elaboración la Junta Directiva tendrá en cuenta el autoinforme del profesor, las encuestas, el informe emitido por la Junta departamental y toda la documentación aportada en el expediente del profesor. Podrá consultar a los órganos que estime pertinentes (coordinadores de curso, Comisiones de Garantía de Calidad, etc.).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 caso de los profesores asociados deberá señalarse la causa por la que no puede ser valorado alguno de sus ítems</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Para realizar su valoración se utilizará una escala de 1 a 5, donde 1 se corresponde con el valor mínimo y el valor 5, cuando se ha alcanzado de manera excelente. </w:t>
      </w:r>
    </w:p>
    <w:p w:rsidR="00F401FD" w:rsidRDefault="00056CCD">
      <w:pPr>
        <w:numPr>
          <w:ilvl w:val="0"/>
          <w:numId w:val="1"/>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Es necesario justificar cualquier valoración asignada.</w:t>
      </w:r>
    </w:p>
    <w:p w:rsidR="00F401FD" w:rsidRDefault="00056CCD">
      <w:pPr>
        <w:spacing w:after="240"/>
        <w:jc w:val="both"/>
        <w:rPr>
          <w:rFonts w:ascii="Arial" w:eastAsia="Arial" w:hAnsi="Arial" w:cs="Arial"/>
          <w:b/>
          <w:sz w:val="20"/>
          <w:szCs w:val="20"/>
        </w:rPr>
      </w:pPr>
      <w:r>
        <w:rPr>
          <w:rFonts w:ascii="Arial" w:eastAsia="Arial" w:hAnsi="Arial" w:cs="Arial"/>
          <w:b/>
          <w:sz w:val="20"/>
          <w:szCs w:val="20"/>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1440"/>
        <w:gridCol w:w="1710"/>
        <w:gridCol w:w="2205"/>
      </w:tblGrid>
      <w:tr w:rsidR="00F401FD">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1</w:t>
            </w:r>
          </w:p>
        </w:tc>
        <w:tc>
          <w:tcPr>
            <w:tcW w:w="19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2</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3</w:t>
            </w:r>
          </w:p>
        </w:tc>
        <w:tc>
          <w:tcPr>
            <w:tcW w:w="17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4</w:t>
            </w:r>
          </w:p>
        </w:tc>
        <w:tc>
          <w:tcPr>
            <w:tcW w:w="22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5</w:t>
            </w:r>
          </w:p>
        </w:tc>
      </w:tr>
      <w:tr w:rsidR="00F401FD">
        <w:trPr>
          <w:trHeight w:val="88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No lo cumple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Cumple parcialmente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Cumple lo esperado</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Destaca en el cumplimiento</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Excelente. Es un referente en el Centro</w:t>
            </w:r>
          </w:p>
        </w:tc>
      </w:tr>
    </w:tbl>
    <w:p w:rsidR="00F401FD" w:rsidRDefault="00F401FD">
      <w:pPr>
        <w:spacing w:after="240"/>
        <w:jc w:val="both"/>
        <w:rPr>
          <w:rFonts w:ascii="Arial" w:eastAsia="Arial" w:hAnsi="Arial" w:cs="Arial"/>
          <w:b/>
        </w:rPr>
      </w:pPr>
    </w:p>
    <w:p w:rsidR="00F401FD" w:rsidRDefault="00056CCD">
      <w:pPr>
        <w:spacing w:after="240"/>
        <w:jc w:val="both"/>
        <w:rPr>
          <w:rFonts w:ascii="Arial" w:eastAsia="Arial" w:hAnsi="Arial" w:cs="Arial"/>
          <w:b/>
        </w:rPr>
      </w:pPr>
      <w:r>
        <w:br w:type="page"/>
      </w:r>
    </w:p>
    <w:p w:rsidR="00F401FD" w:rsidRDefault="00056CCD">
      <w:pPr>
        <w:spacing w:after="240"/>
        <w:jc w:val="both"/>
        <w:rPr>
          <w:rFonts w:ascii="Arial" w:eastAsia="Arial" w:hAnsi="Arial" w:cs="Arial"/>
          <w:b/>
          <w:color w:val="000000"/>
        </w:rPr>
      </w:pPr>
      <w:r>
        <w:rPr>
          <w:rFonts w:ascii="Arial" w:eastAsia="Arial" w:hAnsi="Arial" w:cs="Arial"/>
          <w:b/>
          <w:color w:val="000000"/>
        </w:rPr>
        <w:lastRenderedPageBreak/>
        <w:t>DATOS RELATIVOS AL PROFESOR Y A SU ACTIVIDAD DOCENTE</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APELLIDOS:</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 xml:space="preserve">NOMBRE: </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CATEGORÍA DOCENTE:</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 xml:space="preserve">DEPARTAMENTO: </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PERÍODO OBJETO DE EVALUACIÓN:</w:t>
      </w:r>
    </w:p>
    <w:p w:rsidR="00F401FD" w:rsidRDefault="00056CCD">
      <w:pPr>
        <w:numPr>
          <w:ilvl w:val="0"/>
          <w:numId w:val="2"/>
        </w:numPr>
        <w:rPr>
          <w:rFonts w:ascii="Arial" w:eastAsia="Arial" w:hAnsi="Arial" w:cs="Arial"/>
        </w:rPr>
      </w:pPr>
      <w:r>
        <w:rPr>
          <w:rFonts w:ascii="Arial" w:eastAsia="Arial" w:hAnsi="Arial" w:cs="Arial"/>
          <w:b/>
        </w:rPr>
        <w:t>Estimación del número de conversaciones anuales mantenidas sobre docencia con el profesor:</w:t>
      </w:r>
      <w:r>
        <w:rPr>
          <w:rFonts w:ascii="Arial" w:eastAsia="Arial" w:hAnsi="Arial" w:cs="Arial"/>
        </w:rPr>
        <w:t xml:space="preserve"> </w:t>
      </w:r>
    </w:p>
    <w:p w:rsidR="00F401FD" w:rsidRDefault="00056CCD">
      <w:pPr>
        <w:jc w:val="both"/>
        <w:rPr>
          <w:rFonts w:ascii="Arial" w:eastAsia="Arial" w:hAnsi="Arial" w:cs="Arial"/>
          <w:b/>
          <w:color w:val="000000"/>
          <w:u w:val="single"/>
        </w:rPr>
      </w:pPr>
      <w:r>
        <w:rPr>
          <w:rFonts w:ascii="Arial" w:eastAsia="Arial" w:hAnsi="Arial" w:cs="Arial"/>
          <w:b/>
          <w:color w:val="000000"/>
          <w:u w:val="single"/>
        </w:rPr>
        <w:t>Planificación de la docencia</w:t>
      </w:r>
    </w:p>
    <w:p w:rsidR="00F401FD" w:rsidRDefault="00056CCD">
      <w:pPr>
        <w:numPr>
          <w:ilvl w:val="0"/>
          <w:numId w:val="3"/>
        </w:numPr>
        <w:spacing w:after="0" w:line="240" w:lineRule="auto"/>
        <w:jc w:val="both"/>
        <w:rPr>
          <w:rFonts w:ascii="Arial" w:eastAsia="Arial" w:hAnsi="Arial" w:cs="Arial"/>
        </w:rPr>
      </w:pPr>
      <w:r>
        <w:rPr>
          <w:rFonts w:ascii="Arial" w:eastAsia="Arial" w:hAnsi="Arial" w:cs="Arial"/>
        </w:rPr>
        <w:t>Valore las guías docentes de las asignaturas, en concreto, si están completas, actualizadas y conforme a los requisitos establecidos.</w:t>
      </w:r>
      <w:r>
        <w:rPr>
          <w:rFonts w:ascii="Arial" w:eastAsia="Arial" w:hAnsi="Arial" w:cs="Arial"/>
          <w:strike/>
        </w:rPr>
        <w:t xml:space="preserve"> </w:t>
      </w:r>
    </w:p>
    <w:p w:rsidR="00F401FD" w:rsidRDefault="00F401FD">
      <w:pPr>
        <w:spacing w:after="0" w:line="240" w:lineRule="auto"/>
        <w:ind w:left="720"/>
        <w:jc w:val="both"/>
        <w:rPr>
          <w:rFonts w:ascii="Arial" w:eastAsia="Arial" w:hAnsi="Arial" w:cs="Arial"/>
          <w:strike/>
        </w:rPr>
      </w:pPr>
    </w:p>
    <w:tbl>
      <w:tblPr>
        <w:tblStyle w:val="a0"/>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6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strike/>
              </w:rPr>
              <w:t>J</w:t>
            </w:r>
            <w:r>
              <w:rPr>
                <w:rFonts w:ascii="Arial" w:eastAsia="Arial" w:hAnsi="Arial" w:cs="Arial"/>
                <w:b/>
              </w:rPr>
              <w:t>ustificación: :</w:t>
            </w:r>
          </w:p>
        </w:tc>
      </w:tr>
    </w:tbl>
    <w:p w:rsidR="00F401FD" w:rsidRDefault="00F401FD">
      <w:pPr>
        <w:jc w:val="both"/>
        <w:rPr>
          <w:rFonts w:ascii="Arial" w:eastAsia="Arial" w:hAnsi="Arial" w:cs="Arial"/>
          <w:color w:val="000000"/>
        </w:rPr>
      </w:pPr>
    </w:p>
    <w:p w:rsidR="00F401FD" w:rsidRDefault="00056CCD">
      <w:pPr>
        <w:numPr>
          <w:ilvl w:val="0"/>
          <w:numId w:val="3"/>
        </w:numPr>
        <w:spacing w:after="0"/>
        <w:jc w:val="both"/>
        <w:rPr>
          <w:rFonts w:ascii="Arial" w:eastAsia="Arial" w:hAnsi="Arial" w:cs="Arial"/>
        </w:rPr>
      </w:pPr>
      <w:r>
        <w:rPr>
          <w:rFonts w:ascii="Arial" w:eastAsia="Arial" w:hAnsi="Arial" w:cs="Arial"/>
        </w:rPr>
        <w:t>Valore la actitud del profesor para hacer posible la coordinación con otras actividades docentes: participación en comisiones, reuniones de coordinación, flexibilidad para adaptarse a las exigencias de la coordinación, etc.</w:t>
      </w:r>
    </w:p>
    <w:p w:rsidR="00F401FD" w:rsidRDefault="00F401FD" w:rsidP="000F39D9">
      <w:pPr>
        <w:spacing w:after="0"/>
        <w:ind w:left="360"/>
        <w:jc w:val="both"/>
        <w:rPr>
          <w:rFonts w:ascii="Arial" w:eastAsia="Arial" w:hAnsi="Arial" w:cs="Arial"/>
        </w:rPr>
      </w:pPr>
      <w:bookmarkStart w:id="0" w:name="_GoBack"/>
      <w:bookmarkEnd w:id="0"/>
    </w:p>
    <w:tbl>
      <w:tblPr>
        <w:tblStyle w:val="a1"/>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F401FD">
      <w:pPr>
        <w:jc w:val="both"/>
        <w:rPr>
          <w:rFonts w:ascii="Arial" w:eastAsia="Arial" w:hAnsi="Arial" w:cs="Arial"/>
          <w:color w:val="000000"/>
        </w:rPr>
      </w:pP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el grado de implicación del profesor a las directrices propuestas por la facultad o comisiones de títulos (iniciativas de reforma de los títulos; renovación de métodos docentes...). </w:t>
      </w:r>
    </w:p>
    <w:tbl>
      <w:tblPr>
        <w:tblStyle w:val="a2"/>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2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strike/>
              </w:rPr>
              <w:t>J</w:t>
            </w:r>
            <w:r>
              <w:rPr>
                <w:rFonts w:ascii="Arial" w:eastAsia="Arial" w:hAnsi="Arial" w:cs="Arial"/>
                <w:b/>
              </w:rPr>
              <w:t>ustificación: :</w:t>
            </w:r>
          </w:p>
        </w:tc>
      </w:tr>
    </w:tbl>
    <w:p w:rsidR="00F401FD" w:rsidRDefault="00F401FD">
      <w:pPr>
        <w:jc w:val="both"/>
        <w:rPr>
          <w:rFonts w:ascii="Arial" w:eastAsia="Arial" w:hAnsi="Arial" w:cs="Arial"/>
          <w:b/>
          <w:color w:val="000000"/>
          <w:u w:val="single"/>
        </w:rPr>
      </w:pPr>
    </w:p>
    <w:p w:rsidR="00F401FD" w:rsidRDefault="00056CCD">
      <w:pPr>
        <w:jc w:val="both"/>
        <w:rPr>
          <w:rFonts w:ascii="Arial" w:eastAsia="Arial" w:hAnsi="Arial" w:cs="Arial"/>
          <w:b/>
          <w:color w:val="000000"/>
          <w:u w:val="single"/>
        </w:rPr>
      </w:pPr>
      <w:r>
        <w:rPr>
          <w:rFonts w:ascii="Arial" w:eastAsia="Arial" w:hAnsi="Arial" w:cs="Arial"/>
          <w:b/>
          <w:color w:val="000000"/>
          <w:u w:val="single"/>
        </w:rPr>
        <w:t>Desarrollo de la docencia</w:t>
      </w: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el cumplimiento del profesor en lo relativo a la revisión de exámenes, pruebas, trabajos, actas, estilo universitario, etc. </w:t>
      </w:r>
    </w:p>
    <w:tbl>
      <w:tblPr>
        <w:tblStyle w:val="a3"/>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8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F401FD">
      <w:pPr>
        <w:jc w:val="both"/>
        <w:rPr>
          <w:rFonts w:ascii="Arial" w:eastAsia="Arial" w:hAnsi="Arial" w:cs="Arial"/>
        </w:rPr>
      </w:pPr>
    </w:p>
    <w:p w:rsidR="00F401FD" w:rsidRDefault="00056CCD">
      <w:pPr>
        <w:numPr>
          <w:ilvl w:val="0"/>
          <w:numId w:val="3"/>
        </w:numPr>
        <w:spacing w:after="0"/>
        <w:jc w:val="both"/>
        <w:rPr>
          <w:rFonts w:ascii="Arial" w:eastAsia="Arial" w:hAnsi="Arial" w:cs="Arial"/>
        </w:rPr>
      </w:pPr>
      <w:r>
        <w:rPr>
          <w:rFonts w:ascii="Arial" w:eastAsia="Arial" w:hAnsi="Arial" w:cs="Arial"/>
        </w:rPr>
        <w:t>Valore la dedicación del profesor al asesoramiento personal. (si no tiene asesorados asignados, dejar la celda en “Sin Evidencias”)</w:t>
      </w:r>
      <w:r>
        <w:rPr>
          <w:rFonts w:ascii="Arial" w:eastAsia="Arial" w:hAnsi="Arial" w:cs="Arial"/>
          <w:vertAlign w:val="superscript"/>
        </w:rPr>
        <w:t>*</w:t>
      </w:r>
      <w:r>
        <w:rPr>
          <w:rFonts w:ascii="Arial" w:eastAsia="Arial" w:hAnsi="Arial" w:cs="Arial"/>
        </w:rPr>
        <w:t>.</w:t>
      </w:r>
    </w:p>
    <w:p w:rsidR="00F401FD" w:rsidRDefault="00F401FD">
      <w:pPr>
        <w:spacing w:after="0"/>
        <w:ind w:left="720"/>
        <w:jc w:val="both"/>
        <w:rPr>
          <w:rFonts w:ascii="Arial" w:eastAsia="Arial" w:hAnsi="Arial" w:cs="Arial"/>
          <w:strike/>
          <w:color w:val="6AA84F"/>
        </w:rPr>
      </w:pPr>
    </w:p>
    <w:tbl>
      <w:tblPr>
        <w:tblStyle w:val="a4"/>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4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056CCD">
      <w:pPr>
        <w:jc w:val="both"/>
        <w:rPr>
          <w:rFonts w:ascii="Arial" w:eastAsia="Arial" w:hAnsi="Arial" w:cs="Arial"/>
          <w:color w:val="000000"/>
        </w:rPr>
      </w:pPr>
      <w:r>
        <w:rPr>
          <w:rFonts w:ascii="Arial" w:eastAsia="Arial" w:hAnsi="Arial" w:cs="Arial"/>
        </w:rPr>
        <w:t>*</w:t>
      </w:r>
      <w:r>
        <w:rPr>
          <w:rFonts w:ascii="Arial" w:eastAsia="Arial" w:hAnsi="Arial" w:cs="Arial"/>
          <w:sz w:val="20"/>
          <w:szCs w:val="20"/>
        </w:rPr>
        <w:t xml:space="preserve"> Es obligatorio que la Junta directiva emita en este apartado una valoración sobre la actividad de asesoramiento realizada por el profesor. En los casos en los que el profesor no tenga alumnos asignados, se deberá informar los motivos  por los que carece de asesoramiento.</w:t>
      </w:r>
    </w:p>
    <w:p w:rsidR="00F401FD" w:rsidRDefault="00056CCD">
      <w:pPr>
        <w:numPr>
          <w:ilvl w:val="0"/>
          <w:numId w:val="3"/>
        </w:numPr>
        <w:spacing w:after="0" w:line="240" w:lineRule="auto"/>
        <w:jc w:val="both"/>
        <w:rPr>
          <w:rFonts w:ascii="Arial" w:eastAsia="Arial" w:hAnsi="Arial" w:cs="Arial"/>
        </w:rPr>
      </w:pPr>
      <w:r>
        <w:rPr>
          <w:rFonts w:ascii="Arial" w:eastAsia="Arial" w:hAnsi="Arial" w:cs="Arial"/>
          <w:color w:val="000000"/>
        </w:rPr>
        <w:t>Valore la implicación y participación del profesor en actividades docentes organizadas o coordinadas por la Facultad: actividades de promoción, tutorías de prácticas en empresa, dirección de Proyectos de Grado y de Máster, organización de seminarios, seminarios de profesores, etc.</w:t>
      </w:r>
    </w:p>
    <w:p w:rsidR="00F401FD" w:rsidRDefault="00F401FD">
      <w:pPr>
        <w:rPr>
          <w:rFonts w:ascii="Arial" w:eastAsia="Arial" w:hAnsi="Arial" w:cs="Arial"/>
          <w:color w:val="000000"/>
          <w:u w:val="single"/>
        </w:rPr>
      </w:pPr>
    </w:p>
    <w:tbl>
      <w:tblPr>
        <w:tblStyle w:val="a5"/>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ind w:left="360"/>
        <w:jc w:val="both"/>
        <w:rPr>
          <w:rFonts w:ascii="Arial" w:eastAsia="Arial" w:hAnsi="Arial" w:cs="Arial"/>
        </w:rPr>
      </w:pP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la dedicación del profesor a la formación de profesores jóvenes (participación como ponente en seminarios, congresos, jornadas docentes de profesores, mentorización de doctorandos, programa Docens,…). </w:t>
      </w:r>
    </w:p>
    <w:tbl>
      <w:tblPr>
        <w:tblStyle w:val="a6"/>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lastRenderedPageBreak/>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r>
      <w:tr w:rsidR="00F401FD">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rPr>
          <w:rFonts w:ascii="Arial" w:eastAsia="Arial" w:hAnsi="Arial" w:cs="Arial"/>
          <w:color w:val="000000"/>
          <w:u w:val="single"/>
        </w:rPr>
      </w:pPr>
    </w:p>
    <w:p w:rsidR="00F401FD" w:rsidRDefault="00056CCD">
      <w:pPr>
        <w:jc w:val="both"/>
        <w:rPr>
          <w:rFonts w:ascii="Arial" w:eastAsia="Arial" w:hAnsi="Arial" w:cs="Arial"/>
          <w:b/>
          <w:color w:val="000000"/>
          <w:u w:val="single"/>
        </w:rPr>
      </w:pPr>
      <w:r>
        <w:rPr>
          <w:rFonts w:ascii="Arial" w:eastAsia="Arial" w:hAnsi="Arial" w:cs="Arial"/>
          <w:b/>
          <w:color w:val="000000"/>
          <w:u w:val="single"/>
        </w:rPr>
        <w:t>Resultados</w:t>
      </w:r>
      <w:r>
        <w:rPr>
          <w:rFonts w:ascii="Arial" w:eastAsia="Arial" w:hAnsi="Arial" w:cs="Arial"/>
          <w:color w:val="000000"/>
          <w:u w:val="single"/>
        </w:rPr>
        <w:t xml:space="preserve"> </w:t>
      </w:r>
      <w:r>
        <w:rPr>
          <w:rFonts w:ascii="Arial" w:eastAsia="Arial" w:hAnsi="Arial" w:cs="Arial"/>
          <w:b/>
          <w:color w:val="000000"/>
          <w:u w:val="single"/>
        </w:rPr>
        <w:t>de la docencia</w:t>
      </w:r>
    </w:p>
    <w:p w:rsidR="00F401FD" w:rsidRDefault="00056CCD">
      <w:pPr>
        <w:spacing w:after="0" w:line="240" w:lineRule="auto"/>
        <w:jc w:val="both"/>
        <w:rPr>
          <w:rFonts w:ascii="Arial" w:eastAsia="Arial" w:hAnsi="Arial" w:cs="Arial"/>
          <w:strike/>
        </w:rPr>
      </w:pPr>
      <w:r>
        <w:rPr>
          <w:rFonts w:ascii="Arial" w:eastAsia="Arial" w:hAnsi="Arial" w:cs="Arial"/>
        </w:rPr>
        <w:t xml:space="preserve">8. Valore la satisfacción con los resultados obtenidos por los alumnos. </w:t>
      </w:r>
    </w:p>
    <w:p w:rsidR="00F401FD" w:rsidRDefault="00F401FD">
      <w:pPr>
        <w:spacing w:after="0" w:line="240" w:lineRule="auto"/>
        <w:jc w:val="both"/>
        <w:rPr>
          <w:rFonts w:ascii="Arial" w:eastAsia="Arial" w:hAnsi="Arial" w:cs="Arial"/>
          <w:strike/>
        </w:rPr>
      </w:pPr>
    </w:p>
    <w:tbl>
      <w:tblPr>
        <w:tblStyle w:val="a7"/>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rPr>
          <w:rFonts w:ascii="Arial" w:eastAsia="Arial" w:hAnsi="Arial" w:cs="Arial"/>
          <w:color w:val="000000"/>
        </w:rPr>
      </w:pPr>
    </w:p>
    <w:tbl>
      <w:tblPr>
        <w:tblStyle w:val="a8"/>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Puntos fuertes</w:t>
            </w:r>
            <w:r>
              <w:rPr>
                <w:rFonts w:ascii="Arial" w:eastAsia="Arial" w:hAnsi="Arial" w:cs="Arial"/>
                <w:color w:val="000000"/>
              </w:rPr>
              <w:t>:</w:t>
            </w:r>
          </w:p>
        </w:tc>
      </w:tr>
    </w:tbl>
    <w:p w:rsidR="00F401FD" w:rsidRDefault="00F401FD">
      <w:pPr>
        <w:rPr>
          <w:rFonts w:ascii="Arial" w:eastAsia="Arial" w:hAnsi="Arial" w:cs="Arial"/>
          <w:b/>
          <w:color w:val="000000"/>
        </w:rPr>
      </w:pPr>
    </w:p>
    <w:tbl>
      <w:tblPr>
        <w:tblStyle w:val="a9"/>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Puntos débiles</w:t>
            </w:r>
            <w:r>
              <w:rPr>
                <w:rFonts w:ascii="Arial" w:eastAsia="Arial" w:hAnsi="Arial" w:cs="Arial"/>
                <w:color w:val="000000"/>
              </w:rPr>
              <w:t>:</w:t>
            </w:r>
          </w:p>
        </w:tc>
      </w:tr>
    </w:tbl>
    <w:p w:rsidR="00F401FD" w:rsidRDefault="00F401FD">
      <w:pPr>
        <w:rPr>
          <w:rFonts w:ascii="Arial" w:eastAsia="Arial" w:hAnsi="Arial" w:cs="Arial"/>
          <w:color w:val="000000"/>
        </w:rPr>
      </w:pPr>
    </w:p>
    <w:tbl>
      <w:tblPr>
        <w:tblStyle w:val="aa"/>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Acciones de mejora recomendadas</w:t>
            </w:r>
            <w:r>
              <w:rPr>
                <w:rFonts w:ascii="Arial" w:eastAsia="Arial" w:hAnsi="Arial" w:cs="Arial"/>
                <w:color w:val="000000"/>
              </w:rPr>
              <w:t>:</w:t>
            </w:r>
          </w:p>
        </w:tc>
      </w:tr>
    </w:tbl>
    <w:p w:rsidR="00F401FD" w:rsidRDefault="00F401FD">
      <w:pPr>
        <w:rPr>
          <w:rFonts w:ascii="Arial" w:eastAsia="Arial" w:hAnsi="Arial" w:cs="Arial"/>
          <w:color w:val="000000"/>
        </w:rPr>
      </w:pPr>
    </w:p>
    <w:p w:rsidR="00F401FD" w:rsidRDefault="00F401FD">
      <w:pPr>
        <w:rPr>
          <w:rFonts w:ascii="Arial" w:eastAsia="Arial" w:hAnsi="Arial" w:cs="Arial"/>
          <w:color w:val="000000"/>
        </w:rPr>
      </w:pPr>
    </w:p>
    <w:p w:rsidR="00F401FD" w:rsidRDefault="00056CCD">
      <w:pPr>
        <w:rPr>
          <w:rFonts w:ascii="Arial" w:eastAsia="Arial" w:hAnsi="Arial" w:cs="Arial"/>
          <w:color w:val="000000"/>
        </w:rPr>
      </w:pPr>
      <w:r>
        <w:rPr>
          <w:rFonts w:ascii="Arial" w:eastAsia="Arial" w:hAnsi="Arial" w:cs="Arial"/>
          <w:color w:val="000000"/>
        </w:rPr>
        <w:t>Pamplona,……de……………………………..de 20…..</w:t>
      </w:r>
    </w:p>
    <w:p w:rsidR="00F401FD" w:rsidRDefault="00056CCD">
      <w:pPr>
        <w:jc w:val="right"/>
        <w:rPr>
          <w:rFonts w:ascii="Arial" w:eastAsia="Arial" w:hAnsi="Arial" w:cs="Arial"/>
          <w:color w:val="000000"/>
        </w:rPr>
      </w:pPr>
      <w:r>
        <w:rPr>
          <w:noProof/>
          <w:lang w:eastAsia="es-ES"/>
        </w:rPr>
        <mc:AlternateContent>
          <mc:Choice Requires="wps">
            <w:drawing>
              <wp:anchor distT="0" distB="0" distL="114300" distR="114300" simplePos="0" relativeHeight="251658240" behindDoc="0" locked="0" layoutInCell="1" hidden="0" allowOverlap="1">
                <wp:simplePos x="0" y="0"/>
                <wp:positionH relativeFrom="column">
                  <wp:posOffset>1930400</wp:posOffset>
                </wp:positionH>
                <wp:positionV relativeFrom="paragraph">
                  <wp:posOffset>101600</wp:posOffset>
                </wp:positionV>
                <wp:extent cx="1714500" cy="1371600"/>
                <wp:effectExtent l="0" t="0" r="0" b="0"/>
                <wp:wrapNone/>
                <wp:docPr id="1" name="1 Rectángulo"/>
                <wp:cNvGraphicFramePr/>
                <a:graphic xmlns:a="http://schemas.openxmlformats.org/drawingml/2006/main">
                  <a:graphicData uri="http://schemas.microsoft.com/office/word/2010/wordprocessingShape">
                    <wps:wsp>
                      <wps:cNvSpPr/>
                      <wps:spPr>
                        <a:xfrm>
                          <a:off x="4488750" y="3094200"/>
                          <a:ext cx="1714500" cy="1371600"/>
                        </a:xfrm>
                        <a:prstGeom prst="rect">
                          <a:avLst/>
                        </a:prstGeom>
                        <a:solidFill>
                          <a:srgbClr val="FFFFFF">
                            <a:alpha val="0"/>
                          </a:srgbClr>
                        </a:solidFill>
                        <a:ln>
                          <a:noFill/>
                        </a:ln>
                      </wps:spPr>
                      <wps:txbx>
                        <w:txbxContent>
                          <w:p w:rsidR="00F401FD" w:rsidRDefault="00F401FD">
                            <w:pPr>
                              <w:spacing w:line="275" w:lineRule="auto"/>
                              <w:jc w:val="center"/>
                              <w:textDirection w:val="btLr"/>
                            </w:pPr>
                          </w:p>
                          <w:p w:rsidR="00F401FD" w:rsidRDefault="00F401FD">
                            <w:pPr>
                              <w:spacing w:line="275" w:lineRule="auto"/>
                              <w:jc w:val="center"/>
                              <w:textDirection w:val="btLr"/>
                            </w:pPr>
                          </w:p>
                          <w:p w:rsidR="00F401FD" w:rsidRDefault="00056CCD">
                            <w:pPr>
                              <w:spacing w:line="275" w:lineRule="auto"/>
                              <w:jc w:val="center"/>
                              <w:textDirection w:val="btLr"/>
                            </w:pPr>
                            <w:r>
                              <w:rPr>
                                <w:color w:val="999999"/>
                              </w:rPr>
                              <w:t>Sello del Centro</w:t>
                            </w:r>
                          </w:p>
                          <w:p w:rsidR="00F401FD" w:rsidRDefault="00056CCD">
                            <w:pPr>
                              <w:spacing w:line="275" w:lineRule="auto"/>
                              <w:jc w:val="center"/>
                              <w:textDirection w:val="btLr"/>
                            </w:pPr>
                            <w:r>
                              <w:rPr>
                                <w:color w:val="999999"/>
                              </w:rPr>
                              <w:t>Firma</w:t>
                            </w:r>
                          </w:p>
                        </w:txbxContent>
                      </wps:txbx>
                      <wps:bodyPr spcFirstLastPara="1" wrap="square" lIns="91425" tIns="45700" rIns="91425" bIns="45700" anchor="t" anchorCtr="0"/>
                    </wps:wsp>
                  </a:graphicData>
                </a:graphic>
              </wp:anchor>
            </w:drawing>
          </mc:Choice>
          <mc:Fallback>
            <w:pict>
              <v:rect id="1 Rectángulo" o:spid="_x0000_s1026" style="position:absolute;left:0;text-align:left;margin-left:152pt;margin-top:8pt;width:135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" stroked="f">
                <v:fill opacity="0"/>
                <v:textbox inset="2.53958mm,1.2694mm,2.53958mm,1.2694mm">
                  <w:txbxContent>
                    <w:p w:rsidR="00F401FD" w:rsidRDefault="00F401FD">
                      <w:pPr>
                        <w:spacing w:line="275" w:lineRule="auto"/>
                        <w:jc w:val="center"/>
                        <w:textDirection w:val="btLr"/>
                      </w:pPr>
                    </w:p>
                    <w:p w:rsidR="00F401FD" w:rsidRDefault="00F401FD">
                      <w:pPr>
                        <w:spacing w:line="275" w:lineRule="auto"/>
                        <w:jc w:val="center"/>
                        <w:textDirection w:val="btLr"/>
                      </w:pPr>
                    </w:p>
                    <w:p w:rsidR="00F401FD" w:rsidRDefault="00056CCD">
                      <w:pPr>
                        <w:spacing w:line="275" w:lineRule="auto"/>
                        <w:jc w:val="center"/>
                        <w:textDirection w:val="btLr"/>
                      </w:pPr>
                      <w:r>
                        <w:rPr>
                          <w:color w:val="999999"/>
                        </w:rPr>
                        <w:t>Sello del Centro</w:t>
                      </w:r>
                    </w:p>
                    <w:p w:rsidR="00F401FD" w:rsidRDefault="00056CCD">
                      <w:pPr>
                        <w:spacing w:line="275" w:lineRule="auto"/>
                        <w:jc w:val="center"/>
                        <w:textDirection w:val="btLr"/>
                      </w:pPr>
                      <w:r>
                        <w:rPr>
                          <w:color w:val="999999"/>
                        </w:rPr>
                        <w:t>Firma</w:t>
                      </w:r>
                    </w:p>
                  </w:txbxContent>
                </v:textbox>
              </v:rect>
            </w:pict>
          </mc:Fallback>
        </mc:AlternateContent>
      </w:r>
    </w:p>
    <w:p w:rsidR="00F401FD" w:rsidRDefault="00056CCD">
      <w:pPr>
        <w:jc w:val="center"/>
        <w:rPr>
          <w:rFonts w:ascii="Arial" w:eastAsia="Arial" w:hAnsi="Arial" w:cs="Arial"/>
          <w:color w:val="000000"/>
        </w:rPr>
      </w:pPr>
      <w:r>
        <w:rPr>
          <w:rFonts w:ascii="Arial" w:eastAsia="Arial" w:hAnsi="Arial" w:cs="Arial"/>
          <w:color w:val="000000"/>
        </w:rPr>
        <w:t>D / D.ª……………………………..</w:t>
      </w:r>
    </w:p>
    <w:p w:rsidR="00F401FD" w:rsidRDefault="00056CCD">
      <w:pPr>
        <w:jc w:val="center"/>
        <w:rPr>
          <w:rFonts w:ascii="Arial" w:eastAsia="Arial" w:hAnsi="Arial" w:cs="Arial"/>
          <w:color w:val="000000"/>
        </w:rPr>
      </w:pPr>
      <w:r>
        <w:rPr>
          <w:rFonts w:ascii="Arial" w:eastAsia="Arial" w:hAnsi="Arial" w:cs="Arial"/>
          <w:color w:val="000000"/>
        </w:rPr>
        <w:t>Decano/a, Director/a del Centro</w:t>
      </w:r>
    </w:p>
    <w:p w:rsidR="00F401FD" w:rsidRDefault="00F401FD">
      <w:pPr>
        <w:jc w:val="center"/>
        <w:rPr>
          <w:rFonts w:ascii="Arial" w:eastAsia="Arial" w:hAnsi="Arial" w:cs="Arial"/>
          <w:color w:val="000000"/>
        </w:rPr>
      </w:pPr>
    </w:p>
    <w:p w:rsidR="00F401FD" w:rsidRDefault="00F401FD">
      <w:pPr>
        <w:rPr>
          <w:rFonts w:ascii="Arial" w:eastAsia="Arial" w:hAnsi="Arial" w:cs="Arial"/>
          <w:color w:val="000000"/>
        </w:rPr>
      </w:pPr>
    </w:p>
    <w:sectPr w:rsidR="00F401FD">
      <w:headerReference w:type="default" r:id="rId7"/>
      <w:footerReference w:type="default" r:id="rId8"/>
      <w:headerReference w:type="first" r:id="rId9"/>
      <w:pgSz w:w="11906" w:h="16838"/>
      <w:pgMar w:top="1417" w:right="1275" w:bottom="141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B" w:rsidRDefault="00D204FB">
      <w:pPr>
        <w:spacing w:after="0" w:line="240" w:lineRule="auto"/>
      </w:pPr>
      <w:r>
        <w:separator/>
      </w:r>
    </w:p>
  </w:endnote>
  <w:endnote w:type="continuationSeparator" w:id="0">
    <w:p w:rsidR="00D204FB" w:rsidRDefault="00D2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FD" w:rsidRDefault="00056CC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39D9">
      <w:rPr>
        <w:noProof/>
        <w:color w:val="000000"/>
      </w:rPr>
      <w:t>3</w:t>
    </w:r>
    <w:r>
      <w:rPr>
        <w:color w:val="000000"/>
      </w:rPr>
      <w:fldChar w:fldCharType="end"/>
    </w:r>
  </w:p>
  <w:p w:rsidR="00F401FD" w:rsidRDefault="00F401FD">
    <w:pPr>
      <w:pBdr>
        <w:top w:val="nil"/>
        <w:left w:val="nil"/>
        <w:bottom w:val="nil"/>
        <w:right w:val="nil"/>
        <w:between w:val="nil"/>
      </w:pBdr>
      <w:tabs>
        <w:tab w:val="center" w:pos="4252"/>
        <w:tab w:val="right" w:pos="8504"/>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B" w:rsidRDefault="00D204FB">
      <w:pPr>
        <w:spacing w:after="0" w:line="240" w:lineRule="auto"/>
      </w:pPr>
      <w:r>
        <w:separator/>
      </w:r>
    </w:p>
  </w:footnote>
  <w:footnote w:type="continuationSeparator" w:id="0">
    <w:p w:rsidR="00D204FB" w:rsidRDefault="00D2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FD" w:rsidRDefault="00F401FD">
    <w:pPr>
      <w:widowControl w:val="0"/>
      <w:pBdr>
        <w:top w:val="nil"/>
        <w:left w:val="nil"/>
        <w:bottom w:val="nil"/>
        <w:right w:val="nil"/>
        <w:between w:val="nil"/>
      </w:pBdr>
      <w:spacing w:before="708" w:after="0"/>
      <w:rPr>
        <w:rFonts w:ascii="Times New Roman" w:eastAsia="Times New Roman" w:hAnsi="Times New Roman" w:cs="Times New Roman"/>
        <w:color w:val="000000"/>
        <w:sz w:val="20"/>
        <w:szCs w:val="20"/>
      </w:rPr>
    </w:pPr>
  </w:p>
  <w:tbl>
    <w:tblPr>
      <w:tblStyle w:val="ab"/>
      <w:tblW w:w="9828" w:type="dxa"/>
      <w:tblInd w:w="-38" w:type="dxa"/>
      <w:tblLayout w:type="fixed"/>
      <w:tblLook w:val="0000" w:firstRow="0" w:lastRow="0" w:firstColumn="0" w:lastColumn="0" w:noHBand="0" w:noVBand="0"/>
    </w:tblPr>
    <w:tblGrid>
      <w:gridCol w:w="3168"/>
      <w:gridCol w:w="6660"/>
    </w:tblGrid>
    <w:tr w:rsidR="00F401FD">
      <w:tc>
        <w:tcPr>
          <w:tcW w:w="3168" w:type="dxa"/>
          <w:vAlign w:val="center"/>
        </w:tcPr>
        <w:p w:rsidR="00F401FD" w:rsidRDefault="00F401FD">
          <w:pPr>
            <w:pBdr>
              <w:top w:val="nil"/>
              <w:left w:val="nil"/>
              <w:bottom w:val="nil"/>
              <w:right w:val="nil"/>
              <w:between w:val="nil"/>
            </w:pBdr>
            <w:tabs>
              <w:tab w:val="center" w:pos="4252"/>
              <w:tab w:val="right" w:pos="8504"/>
            </w:tabs>
            <w:spacing w:after="0" w:line="240" w:lineRule="auto"/>
            <w:jc w:val="right"/>
            <w:rPr>
              <w:color w:val="000000"/>
            </w:rPr>
          </w:pPr>
        </w:p>
      </w:tc>
      <w:tc>
        <w:tcPr>
          <w:tcW w:w="6660" w:type="dxa"/>
          <w:vAlign w:val="center"/>
        </w:tcPr>
        <w:p w:rsidR="00F401FD" w:rsidRDefault="00056CCD">
          <w:pPr>
            <w:pBdr>
              <w:top w:val="nil"/>
              <w:left w:val="nil"/>
              <w:bottom w:val="nil"/>
              <w:right w:val="nil"/>
              <w:between w:val="nil"/>
            </w:pBdr>
            <w:tabs>
              <w:tab w:val="center" w:pos="4252"/>
              <w:tab w:val="right" w:pos="8504"/>
            </w:tabs>
            <w:spacing w:after="0" w:line="240" w:lineRule="auto"/>
            <w:rPr>
              <w:rFonts w:ascii="Verdana" w:eastAsia="Verdana" w:hAnsi="Verdana" w:cs="Verdana"/>
              <w:b/>
              <w:color w:val="000000"/>
            </w:rPr>
          </w:pPr>
          <w:r>
            <w:rPr>
              <w:noProof/>
              <w:color w:val="000000"/>
              <w:lang w:eastAsia="es-ES"/>
            </w:rPr>
            <w:drawing>
              <wp:inline distT="0" distB="0" distL="0" distR="0">
                <wp:extent cx="1781175" cy="688975"/>
                <wp:effectExtent l="0" t="0" r="0" b="0"/>
                <wp:docPr id="2"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81175" cy="688975"/>
                        </a:xfrm>
                        <a:prstGeom prst="rect">
                          <a:avLst/>
                        </a:prstGeom>
                        <a:ln/>
                      </pic:spPr>
                    </pic:pic>
                  </a:graphicData>
                </a:graphic>
              </wp:inline>
            </w:drawing>
          </w:r>
        </w:p>
      </w:tc>
    </w:tr>
  </w:tbl>
  <w:p w:rsidR="00F401FD" w:rsidRDefault="00F401F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FD" w:rsidRDefault="00056CCD">
    <w:pPr>
      <w:pBdr>
        <w:top w:val="nil"/>
        <w:left w:val="nil"/>
        <w:bottom w:val="nil"/>
        <w:right w:val="nil"/>
        <w:between w:val="nil"/>
      </w:pBdr>
      <w:tabs>
        <w:tab w:val="center" w:pos="4252"/>
        <w:tab w:val="right" w:pos="8504"/>
      </w:tabs>
      <w:spacing w:before="708" w:after="0" w:line="240" w:lineRule="auto"/>
      <w:jc w:val="center"/>
      <w:rPr>
        <w:color w:val="000000"/>
      </w:rPr>
    </w:pPr>
    <w:r>
      <w:rPr>
        <w:noProof/>
        <w:color w:val="000000"/>
        <w:lang w:eastAsia="es-ES"/>
      </w:rPr>
      <w:drawing>
        <wp:inline distT="0" distB="0" distL="0" distR="0">
          <wp:extent cx="1793240" cy="688975"/>
          <wp:effectExtent l="0" t="0" r="0" b="0"/>
          <wp:docPr id="3"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93240" cy="688975"/>
                  </a:xfrm>
                  <a:prstGeom prst="rect">
                    <a:avLst/>
                  </a:prstGeom>
                  <a:ln/>
                </pic:spPr>
              </pic:pic>
            </a:graphicData>
          </a:graphic>
        </wp:inline>
      </w:drawing>
    </w:r>
  </w:p>
  <w:p w:rsidR="00F401FD" w:rsidRDefault="00F401F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4036"/>
    <w:multiLevelType w:val="multilevel"/>
    <w:tmpl w:val="490843AA"/>
    <w:lvl w:ilvl="0">
      <w:start w:val="1"/>
      <w:numFmt w:val="decimal"/>
      <w:lvlText w:val="%1."/>
      <w:lvlJc w:val="left"/>
      <w:pPr>
        <w:ind w:left="720" w:hanging="360"/>
      </w:pPr>
      <w:rPr>
        <w:rFonts w:ascii="Verdana" w:eastAsia="Verdana" w:hAnsi="Verdana" w:cs="Verdan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964848"/>
    <w:multiLevelType w:val="multilevel"/>
    <w:tmpl w:val="63F8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3C7099"/>
    <w:multiLevelType w:val="multilevel"/>
    <w:tmpl w:val="C0C27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FD"/>
    <w:rsid w:val="00056CCD"/>
    <w:rsid w:val="000F39D9"/>
    <w:rsid w:val="00585026"/>
    <w:rsid w:val="00974EE6"/>
    <w:rsid w:val="00D204FB"/>
    <w:rsid w:val="00F401F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9475"/>
  <w15:docId w15:val="{2BE24302-5DBD-4CD5-913D-7C166304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585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Sanchez De Miguel</dc:creator>
  <cp:lastModifiedBy>Silvia Aranguren Oroz</cp:lastModifiedBy>
  <cp:revision>2</cp:revision>
  <dcterms:created xsi:type="dcterms:W3CDTF">2019-11-04T10:27:00Z</dcterms:created>
  <dcterms:modified xsi:type="dcterms:W3CDTF">2019-11-04T10:27:00Z</dcterms:modified>
</cp:coreProperties>
</file>