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037BF" w14:textId="5643D0A1" w:rsidR="00D122BC" w:rsidRDefault="00974EAE" w:rsidP="00A10E49">
      <w:pPr>
        <w:spacing w:before="120" w:after="120" w:line="240" w:lineRule="auto"/>
        <w:jc w:val="center"/>
        <w:rPr>
          <w:rFonts w:cs="Arial"/>
          <w:b/>
          <w:sz w:val="20"/>
          <w:szCs w:val="20"/>
          <w:lang w:val="es-ES"/>
        </w:rPr>
      </w:pPr>
      <w:r w:rsidRPr="00D97C06">
        <w:rPr>
          <w:rFonts w:cs="Arial"/>
          <w:b/>
          <w:noProof/>
          <w:sz w:val="20"/>
          <w:szCs w:val="20"/>
          <w:u w:val="single"/>
          <w:lang w:val="es-ES" w:eastAsia="es-ES"/>
        </w:rPr>
        <mc:AlternateContent>
          <mc:Choice Requires="wps">
            <w:drawing>
              <wp:anchor distT="0" distB="0" distL="114300" distR="114300" simplePos="0" relativeHeight="251676672" behindDoc="1" locked="0" layoutInCell="1" allowOverlap="1" wp14:anchorId="387FCA5F" wp14:editId="5D415AF2">
                <wp:simplePos x="0" y="0"/>
                <wp:positionH relativeFrom="margin">
                  <wp:align>left</wp:align>
                </wp:positionH>
                <wp:positionV relativeFrom="paragraph">
                  <wp:posOffset>-127635</wp:posOffset>
                </wp:positionV>
                <wp:extent cx="6062663" cy="1143000"/>
                <wp:effectExtent l="0" t="0" r="14605" b="19050"/>
                <wp:wrapNone/>
                <wp:docPr id="2" name="Rectangle 2"/>
                <wp:cNvGraphicFramePr/>
                <a:graphic xmlns:a="http://schemas.openxmlformats.org/drawingml/2006/main">
                  <a:graphicData uri="http://schemas.microsoft.com/office/word/2010/wordprocessingShape">
                    <wps:wsp>
                      <wps:cNvSpPr/>
                      <wps:spPr>
                        <a:xfrm>
                          <a:off x="0" y="0"/>
                          <a:ext cx="6062663" cy="1143000"/>
                        </a:xfrm>
                        <a:prstGeom prst="rect">
                          <a:avLst/>
                        </a:prstGeom>
                        <a:noFill/>
                        <a:ln>
                          <a:solidFill>
                            <a:srgbClr val="B4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7ABE6" id="Rectangle 2" o:spid="_x0000_s1026" style="position:absolute;margin-left:0;margin-top:-10.05pt;width:477.4pt;height:90pt;z-index:-251639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" filled="f" strokecolor="#b40000" strokeweight="1pt">
                <w10:wrap anchorx="margin"/>
              </v:rect>
            </w:pict>
          </mc:Fallback>
        </mc:AlternateContent>
      </w:r>
      <w:r w:rsidR="00711B52" w:rsidRPr="00D97C06">
        <w:rPr>
          <w:rFonts w:cs="Arial"/>
          <w:b/>
          <w:sz w:val="20"/>
          <w:szCs w:val="20"/>
          <w:lang w:val="es-ES"/>
        </w:rPr>
        <w:t xml:space="preserve">Convocatoria de Becas </w:t>
      </w:r>
      <w:r w:rsidR="00A10E49" w:rsidRPr="00D97C06">
        <w:rPr>
          <w:rFonts w:cs="Arial"/>
          <w:b/>
          <w:sz w:val="20"/>
          <w:szCs w:val="20"/>
          <w:lang w:val="es-ES"/>
        </w:rPr>
        <w:t>a la</w:t>
      </w:r>
      <w:r w:rsidR="00CC7415">
        <w:rPr>
          <w:rFonts w:cs="Arial"/>
          <w:b/>
          <w:sz w:val="20"/>
          <w:szCs w:val="20"/>
          <w:lang w:val="es-ES"/>
        </w:rPr>
        <w:t xml:space="preserve"> Excelencia</w:t>
      </w:r>
      <w:r w:rsidR="00D122BC">
        <w:rPr>
          <w:rFonts w:cs="Arial"/>
          <w:b/>
          <w:sz w:val="20"/>
          <w:szCs w:val="20"/>
          <w:lang w:val="es-ES"/>
        </w:rPr>
        <w:t xml:space="preserve"> </w:t>
      </w:r>
      <w:r w:rsidR="00A10E49" w:rsidRPr="00D97C06">
        <w:rPr>
          <w:rFonts w:cs="Arial"/>
          <w:b/>
          <w:sz w:val="20"/>
          <w:szCs w:val="20"/>
          <w:lang w:val="es-ES"/>
        </w:rPr>
        <w:t xml:space="preserve">para estudiantes </w:t>
      </w:r>
      <w:r w:rsidR="000F08C8">
        <w:rPr>
          <w:rFonts w:cs="Arial"/>
          <w:b/>
          <w:sz w:val="20"/>
          <w:szCs w:val="20"/>
          <w:lang w:val="es-ES"/>
        </w:rPr>
        <w:t>de Másteres O</w:t>
      </w:r>
      <w:r w:rsidR="00CC7415">
        <w:rPr>
          <w:rFonts w:cs="Arial"/>
          <w:b/>
          <w:sz w:val="20"/>
          <w:szCs w:val="20"/>
          <w:lang w:val="es-ES"/>
        </w:rPr>
        <w:t>ficiales de</w:t>
      </w:r>
    </w:p>
    <w:p w14:paraId="1FBF3085" w14:textId="332269BE" w:rsidR="00711B52" w:rsidRPr="00D97C06" w:rsidRDefault="00A10E49" w:rsidP="00A10E49">
      <w:pPr>
        <w:spacing w:before="120" w:after="120" w:line="240" w:lineRule="auto"/>
        <w:jc w:val="center"/>
        <w:rPr>
          <w:rFonts w:cs="Arial"/>
          <w:b/>
          <w:sz w:val="20"/>
          <w:szCs w:val="20"/>
          <w:lang w:val="es-ES"/>
        </w:rPr>
      </w:pPr>
      <w:r w:rsidRPr="00D97C06">
        <w:rPr>
          <w:rFonts w:cs="Arial"/>
          <w:b/>
          <w:sz w:val="20"/>
          <w:szCs w:val="20"/>
          <w:lang w:val="es-ES"/>
        </w:rPr>
        <w:t xml:space="preserve"> </w:t>
      </w:r>
      <w:proofErr w:type="spellStart"/>
      <w:r w:rsidR="00CC7415">
        <w:rPr>
          <w:rFonts w:cs="Arial"/>
          <w:b/>
          <w:sz w:val="20"/>
          <w:szCs w:val="20"/>
          <w:lang w:val="es-ES"/>
        </w:rPr>
        <w:t>Tecnun</w:t>
      </w:r>
      <w:proofErr w:type="spellEnd"/>
      <w:r w:rsidR="00CC7415">
        <w:rPr>
          <w:rFonts w:cs="Arial"/>
          <w:b/>
          <w:sz w:val="20"/>
          <w:szCs w:val="20"/>
          <w:lang w:val="es-ES"/>
        </w:rPr>
        <w:t xml:space="preserve"> - </w:t>
      </w:r>
      <w:r w:rsidR="00711B52" w:rsidRPr="00D97C06">
        <w:rPr>
          <w:rFonts w:cs="Arial"/>
          <w:b/>
          <w:sz w:val="20"/>
          <w:szCs w:val="20"/>
          <w:lang w:val="es-ES"/>
        </w:rPr>
        <w:t xml:space="preserve">Escuela de Ingenieros de la Universidad de Navarra </w:t>
      </w:r>
    </w:p>
    <w:p w14:paraId="48AEE992" w14:textId="5DED2BA5" w:rsidR="00711B52" w:rsidRPr="00D97C06" w:rsidRDefault="00DA4EFC" w:rsidP="00A10E49">
      <w:pPr>
        <w:spacing w:before="120" w:after="120" w:line="240" w:lineRule="auto"/>
        <w:jc w:val="center"/>
        <w:rPr>
          <w:rFonts w:cs="Arial"/>
          <w:b/>
          <w:sz w:val="20"/>
          <w:szCs w:val="20"/>
          <w:lang w:val="es-ES"/>
        </w:rPr>
      </w:pPr>
      <w:r>
        <w:rPr>
          <w:rFonts w:cs="Arial"/>
          <w:b/>
          <w:sz w:val="20"/>
          <w:szCs w:val="20"/>
          <w:lang w:val="es-ES"/>
        </w:rPr>
        <w:t>Curso 2020-2021</w:t>
      </w:r>
    </w:p>
    <w:p w14:paraId="3B92616D" w14:textId="04A3AF0C" w:rsidR="00711B52" w:rsidRPr="00D97C06" w:rsidRDefault="00162ABF" w:rsidP="00A10E49">
      <w:pPr>
        <w:spacing w:before="120" w:after="120" w:line="240" w:lineRule="auto"/>
        <w:jc w:val="center"/>
        <w:rPr>
          <w:rFonts w:cs="Arial"/>
          <w:b/>
          <w:sz w:val="20"/>
          <w:szCs w:val="20"/>
          <w:lang w:val="es-ES"/>
        </w:rPr>
      </w:pPr>
      <w:r w:rsidRPr="00407C05">
        <w:rPr>
          <w:b/>
          <w:noProof/>
          <w:u w:val="single"/>
          <w:lang w:val="es-ES" w:eastAsia="es-ES"/>
        </w:rPr>
        <mc:AlternateContent>
          <mc:Choice Requires="wps">
            <w:drawing>
              <wp:anchor distT="45720" distB="45720" distL="114300" distR="114300" simplePos="0" relativeHeight="251661312" behindDoc="0" locked="0" layoutInCell="1" allowOverlap="1" wp14:anchorId="552185CF" wp14:editId="3BB227F8">
                <wp:simplePos x="0" y="0"/>
                <wp:positionH relativeFrom="margin">
                  <wp:align>left</wp:align>
                </wp:positionH>
                <wp:positionV relativeFrom="paragraph">
                  <wp:posOffset>386715</wp:posOffset>
                </wp:positionV>
                <wp:extent cx="6076315" cy="238125"/>
                <wp:effectExtent l="0" t="0" r="1968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315" cy="238125"/>
                        </a:xfrm>
                        <a:prstGeom prst="rect">
                          <a:avLst/>
                        </a:prstGeom>
                        <a:solidFill>
                          <a:srgbClr val="B40000"/>
                        </a:solidFill>
                        <a:ln w="9525">
                          <a:solidFill>
                            <a:srgbClr val="C00000"/>
                          </a:solidFill>
                          <a:miter lim="800000"/>
                          <a:headEnd/>
                          <a:tailEnd/>
                        </a:ln>
                      </wps:spPr>
                      <wps:txbx>
                        <w:txbxContent>
                          <w:p w14:paraId="0925BC95" w14:textId="715AFDE9" w:rsidR="00BB4DDC" w:rsidRPr="00A10E49" w:rsidRDefault="00BB4DDC" w:rsidP="00F8153E">
                            <w:pPr>
                              <w:spacing w:after="0" w:line="240" w:lineRule="auto"/>
                              <w:rPr>
                                <w:b/>
                                <w:sz w:val="20"/>
                                <w:szCs w:val="20"/>
                                <w:lang w:val="es-ES"/>
                                <w14:textOutline w14:w="9525" w14:cap="rnd" w14:cmpd="sng" w14:algn="ctr">
                                  <w14:noFill/>
                                  <w14:prstDash w14:val="solid"/>
                                  <w14:bevel/>
                                </w14:textOutline>
                              </w:rPr>
                            </w:pPr>
                            <w:r w:rsidRPr="00A10E49">
                              <w:rPr>
                                <w:b/>
                                <w:sz w:val="20"/>
                                <w:szCs w:val="20"/>
                                <w:lang w:val="es-ES"/>
                                <w14:textOutline w14:w="9525" w14:cap="rnd" w14:cmpd="sng" w14:algn="ctr">
                                  <w14:noFill/>
                                  <w14:prstDash w14:val="solid"/>
                                  <w14:bevel/>
                                </w14:textOutline>
                              </w:rPr>
                              <w:t xml:space="preserve">1.- PRESENTACIÓN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2185CF" id="_x0000_t202" coordsize="21600,21600" o:spt="202" path="m,l,21600r21600,l21600,xe">
                <v:stroke joinstyle="miter"/>
                <v:path gradientshapeok="t" o:connecttype="rect"/>
              </v:shapetype>
              <v:shape id="Text Box 2" o:spid="_x0000_s1026" type="#_x0000_t202" style="position:absolute;left:0;text-align:left;margin-left:0;margin-top:30.45pt;width:478.45pt;height:18.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" fillcolor="#b40000" strokecolor="#c00000">
                <v:textbox>
                  <w:txbxContent>
                    <w:p w14:paraId="0925BC95" w14:textId="715AFDE9" w:rsidR="00BB4DDC" w:rsidRPr="00A10E49" w:rsidRDefault="00BB4DDC" w:rsidP="00F8153E">
                      <w:pPr>
                        <w:spacing w:after="0" w:line="240" w:lineRule="auto"/>
                        <w:rPr>
                          <w:b/>
                          <w:sz w:val="20"/>
                          <w:szCs w:val="20"/>
                          <w:lang w:val="es-ES"/>
                          <w14:textOutline w14:w="9525" w14:cap="rnd" w14:cmpd="sng" w14:algn="ctr">
                            <w14:noFill/>
                            <w14:prstDash w14:val="solid"/>
                            <w14:bevel/>
                          </w14:textOutline>
                        </w:rPr>
                      </w:pPr>
                      <w:r w:rsidRPr="00A10E49">
                        <w:rPr>
                          <w:b/>
                          <w:sz w:val="20"/>
                          <w:szCs w:val="20"/>
                          <w:lang w:val="es-ES"/>
                          <w14:textOutline w14:w="9525" w14:cap="rnd" w14:cmpd="sng" w14:algn="ctr">
                            <w14:noFill/>
                            <w14:prstDash w14:val="solid"/>
                            <w14:bevel/>
                          </w14:textOutline>
                        </w:rPr>
                        <w:t xml:space="preserve">1.- PRESENTACIÓN </w:t>
                      </w:r>
                    </w:p>
                  </w:txbxContent>
                </v:textbox>
                <w10:wrap type="square" anchorx="margin"/>
              </v:shape>
            </w:pict>
          </mc:Fallback>
        </mc:AlternateContent>
      </w:r>
      <w:r w:rsidR="00711B52" w:rsidRPr="00D97C06">
        <w:rPr>
          <w:rFonts w:cs="Arial"/>
          <w:b/>
          <w:sz w:val="20"/>
          <w:szCs w:val="20"/>
          <w:lang w:val="es-ES"/>
        </w:rPr>
        <w:t>Normativa</w:t>
      </w:r>
    </w:p>
    <w:p w14:paraId="1B11F916" w14:textId="167F08A6" w:rsidR="002D1FD5" w:rsidRDefault="008F60D6" w:rsidP="00162ABF">
      <w:pPr>
        <w:spacing w:before="120" w:after="120"/>
        <w:ind w:left="142" w:right="-165"/>
        <w:rPr>
          <w:b/>
          <w:sz w:val="20"/>
          <w:szCs w:val="20"/>
          <w:lang w:val="es-ES"/>
        </w:rPr>
      </w:pPr>
      <w:r w:rsidRPr="00162ABF">
        <w:rPr>
          <w:noProof/>
          <w:sz w:val="20"/>
          <w:szCs w:val="20"/>
          <w:lang w:val="es-ES" w:eastAsia="es-ES"/>
        </w:rPr>
        <mc:AlternateContent>
          <mc:Choice Requires="wps">
            <w:drawing>
              <wp:anchor distT="0" distB="0" distL="114300" distR="114300" simplePos="0" relativeHeight="251678720" behindDoc="1" locked="0" layoutInCell="1" allowOverlap="1" wp14:anchorId="39AD85FB" wp14:editId="11DF3A3E">
                <wp:simplePos x="0" y="0"/>
                <wp:positionH relativeFrom="margin">
                  <wp:align>left</wp:align>
                </wp:positionH>
                <wp:positionV relativeFrom="paragraph">
                  <wp:posOffset>481330</wp:posOffset>
                </wp:positionV>
                <wp:extent cx="6071870" cy="7038975"/>
                <wp:effectExtent l="0" t="0" r="24130" b="28575"/>
                <wp:wrapNone/>
                <wp:docPr id="19" name="Rectangle 19"/>
                <wp:cNvGraphicFramePr/>
                <a:graphic xmlns:a="http://schemas.openxmlformats.org/drawingml/2006/main">
                  <a:graphicData uri="http://schemas.microsoft.com/office/word/2010/wordprocessingShape">
                    <wps:wsp>
                      <wps:cNvSpPr/>
                      <wps:spPr>
                        <a:xfrm>
                          <a:off x="0" y="0"/>
                          <a:ext cx="6071870" cy="7038975"/>
                        </a:xfrm>
                        <a:prstGeom prst="rect">
                          <a:avLst/>
                        </a:prstGeom>
                        <a:noFill/>
                        <a:ln>
                          <a:solidFill>
                            <a:srgbClr val="B4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27224B" id="Rectangle 19" o:spid="_x0000_s1026" style="position:absolute;margin-left:0;margin-top:37.9pt;width:478.1pt;height:554.25pt;z-index:-2516377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" filled="f" strokecolor="#b40000" strokeweight="1pt">
                <w10:wrap anchorx="margin"/>
              </v:rect>
            </w:pict>
          </mc:Fallback>
        </mc:AlternateContent>
      </w:r>
      <w:proofErr w:type="spellStart"/>
      <w:r w:rsidR="002D1FD5" w:rsidRPr="00A10E49">
        <w:rPr>
          <w:sz w:val="20"/>
          <w:szCs w:val="20"/>
          <w:lang w:val="es-ES"/>
        </w:rPr>
        <w:t>Tecnun</w:t>
      </w:r>
      <w:proofErr w:type="spellEnd"/>
      <w:r w:rsidR="002D1FD5" w:rsidRPr="00A10E49">
        <w:rPr>
          <w:sz w:val="20"/>
          <w:szCs w:val="20"/>
          <w:lang w:val="es-ES"/>
        </w:rPr>
        <w:t xml:space="preserve"> – Escuela de Ingenieros de la Universidad de Navarra convoca becas para los estudiantes de</w:t>
      </w:r>
      <w:r w:rsidR="00CC7415">
        <w:rPr>
          <w:sz w:val="20"/>
          <w:szCs w:val="20"/>
          <w:lang w:val="es-ES"/>
        </w:rPr>
        <w:t xml:space="preserve"> cada uno de los másteres oficiales que se impartirán en los campus San Sebastián y Madrid de la Universidad de Navarra durante el año académico 2020-2021 y que se figuran en el apartado 7 de la normativa. </w:t>
      </w:r>
    </w:p>
    <w:p w14:paraId="5ECAF889" w14:textId="65780B01" w:rsidR="00CC7415" w:rsidRPr="00CC7415" w:rsidRDefault="00CC7415" w:rsidP="00162ABF">
      <w:pPr>
        <w:spacing w:before="120" w:after="120"/>
        <w:ind w:left="142" w:right="-165"/>
        <w:rPr>
          <w:sz w:val="20"/>
          <w:szCs w:val="20"/>
          <w:lang w:val="es-ES"/>
        </w:rPr>
      </w:pPr>
      <w:r w:rsidRPr="00CC7415">
        <w:rPr>
          <w:sz w:val="20"/>
          <w:szCs w:val="20"/>
          <w:lang w:val="es-ES"/>
        </w:rPr>
        <w:t xml:space="preserve">Las becas están destinadas a sufragar entre el 10% y el 50% del coste total de la matrícula del máster y están dirigidas a alumnos de cualquier procedencia geográfica. </w:t>
      </w:r>
    </w:p>
    <w:p w14:paraId="08E0A4D3" w14:textId="4B6CF318" w:rsidR="009C13A8" w:rsidRDefault="00CC7415" w:rsidP="00CC7415">
      <w:pPr>
        <w:spacing w:before="120" w:after="0"/>
        <w:ind w:left="142" w:right="261"/>
        <w:jc w:val="both"/>
        <w:rPr>
          <w:sz w:val="20"/>
          <w:szCs w:val="20"/>
          <w:lang w:val="es-ES"/>
        </w:rPr>
      </w:pPr>
      <w:r w:rsidRPr="00407C05">
        <w:rPr>
          <w:b/>
          <w:noProof/>
          <w:u w:val="single"/>
          <w:lang w:val="es-ES" w:eastAsia="es-ES"/>
        </w:rPr>
        <mc:AlternateContent>
          <mc:Choice Requires="wps">
            <w:drawing>
              <wp:anchor distT="45720" distB="45720" distL="114300" distR="114300" simplePos="0" relativeHeight="251663360" behindDoc="0" locked="0" layoutInCell="1" allowOverlap="1" wp14:anchorId="756D2AC0" wp14:editId="4EAB4211">
                <wp:simplePos x="0" y="0"/>
                <wp:positionH relativeFrom="margin">
                  <wp:align>left</wp:align>
                </wp:positionH>
                <wp:positionV relativeFrom="paragraph">
                  <wp:posOffset>1012825</wp:posOffset>
                </wp:positionV>
                <wp:extent cx="6057900" cy="24765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47650"/>
                        </a:xfrm>
                        <a:prstGeom prst="rect">
                          <a:avLst/>
                        </a:prstGeom>
                        <a:solidFill>
                          <a:srgbClr val="B40000"/>
                        </a:solidFill>
                        <a:ln w="9525">
                          <a:solidFill>
                            <a:srgbClr val="C00000"/>
                          </a:solidFill>
                          <a:miter lim="800000"/>
                          <a:headEnd/>
                          <a:tailEnd/>
                        </a:ln>
                      </wps:spPr>
                      <wps:txbx>
                        <w:txbxContent>
                          <w:p w14:paraId="11327625" w14:textId="5C9B1A28" w:rsidR="00BB4DDC" w:rsidRPr="00A10E49" w:rsidRDefault="00BB4DDC" w:rsidP="00F8153E">
                            <w:pPr>
                              <w:spacing w:after="0" w:line="240" w:lineRule="auto"/>
                              <w:rPr>
                                <w:b/>
                                <w:sz w:val="20"/>
                                <w:szCs w:val="20"/>
                                <w:lang w:val="es-ES"/>
                                <w14:textOutline w14:w="9525" w14:cap="rnd" w14:cmpd="sng" w14:algn="ctr">
                                  <w14:noFill/>
                                  <w14:prstDash w14:val="solid"/>
                                  <w14:bevel/>
                                </w14:textOutline>
                              </w:rPr>
                            </w:pPr>
                            <w:r>
                              <w:rPr>
                                <w:b/>
                                <w:sz w:val="20"/>
                                <w:szCs w:val="20"/>
                                <w:lang w:val="es-ES"/>
                                <w14:textOutline w14:w="9525" w14:cap="rnd" w14:cmpd="sng" w14:algn="ctr">
                                  <w14:noFill/>
                                  <w14:prstDash w14:val="solid"/>
                                  <w14:bevel/>
                                </w14:textOutline>
                              </w:rPr>
                              <w:t>2.- CARACTERÍSTICAS DE LA</w:t>
                            </w:r>
                            <w:r w:rsidR="00D122BC">
                              <w:rPr>
                                <w:b/>
                                <w:sz w:val="20"/>
                                <w:szCs w:val="20"/>
                                <w:lang w:val="es-ES"/>
                                <w14:textOutline w14:w="9525" w14:cap="rnd" w14:cmpd="sng" w14:algn="ctr">
                                  <w14:noFill/>
                                  <w14:prstDash w14:val="solid"/>
                                  <w14:bevel/>
                                </w14:textOutline>
                              </w:rPr>
                              <w:t xml:space="preserve"> AYUDA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D2AC0" id="_x0000_s1027" type="#_x0000_t202" style="position:absolute;left:0;text-align:left;margin-left:0;margin-top:79.75pt;width:477pt;height:1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" fillcolor="#b40000" strokecolor="#c00000">
                <v:textbox>
                  <w:txbxContent>
                    <w:p w14:paraId="11327625" w14:textId="5C9B1A28" w:rsidR="00BB4DDC" w:rsidRPr="00A10E49" w:rsidRDefault="00BB4DDC" w:rsidP="00F8153E">
                      <w:pPr>
                        <w:spacing w:after="0" w:line="240" w:lineRule="auto"/>
                        <w:rPr>
                          <w:b/>
                          <w:sz w:val="20"/>
                          <w:szCs w:val="20"/>
                          <w:lang w:val="es-ES"/>
                          <w14:textOutline w14:w="9525" w14:cap="rnd" w14:cmpd="sng" w14:algn="ctr">
                            <w14:noFill/>
                            <w14:prstDash w14:val="solid"/>
                            <w14:bevel/>
                          </w14:textOutline>
                        </w:rPr>
                      </w:pPr>
                      <w:r>
                        <w:rPr>
                          <w:b/>
                          <w:sz w:val="20"/>
                          <w:szCs w:val="20"/>
                          <w:lang w:val="es-ES"/>
                          <w14:textOutline w14:w="9525" w14:cap="rnd" w14:cmpd="sng" w14:algn="ctr">
                            <w14:noFill/>
                            <w14:prstDash w14:val="solid"/>
                            <w14:bevel/>
                          </w14:textOutline>
                        </w:rPr>
                        <w:t>2.- CARACTERÍSTICAS DE LA</w:t>
                      </w:r>
                      <w:r w:rsidR="00D122BC">
                        <w:rPr>
                          <w:b/>
                          <w:sz w:val="20"/>
                          <w:szCs w:val="20"/>
                          <w:lang w:val="es-ES"/>
                          <w14:textOutline w14:w="9525" w14:cap="rnd" w14:cmpd="sng" w14:algn="ctr">
                            <w14:noFill/>
                            <w14:prstDash w14:val="solid"/>
                            <w14:bevel/>
                          </w14:textOutline>
                        </w:rPr>
                        <w:t xml:space="preserve"> AYUDA</w:t>
                      </w:r>
                    </w:p>
                  </w:txbxContent>
                </v:textbox>
                <w10:wrap type="square" anchorx="margin"/>
              </v:shape>
            </w:pict>
          </mc:Fallback>
        </mc:AlternateContent>
      </w:r>
      <w:r>
        <w:rPr>
          <w:sz w:val="20"/>
          <w:szCs w:val="20"/>
          <w:lang w:val="es-ES"/>
        </w:rPr>
        <w:t xml:space="preserve">En los casos en los que el máster tenga una duración superior a un curso, la beca cubrirá entre el 10% y el 50% del importe total de la matrícula. En ese supuesto, su concesión en el primer curso será válida para el segundo, por lo que no se deberá presentar solicitud de beca para el segundo curso. No podrán solicitar esta beca los estudiantes que cursen másteres de duración superior a un año, que no hayan sido beneficiados de esta convocatoria en el primero. </w:t>
      </w:r>
      <w:r w:rsidR="00DF34E7">
        <w:rPr>
          <w:sz w:val="20"/>
          <w:szCs w:val="20"/>
          <w:lang w:val="es-ES"/>
        </w:rPr>
        <w:t xml:space="preserve"> </w:t>
      </w:r>
    </w:p>
    <w:p w14:paraId="18BB7629" w14:textId="77777777" w:rsidR="00CC7415" w:rsidRDefault="00CC7415" w:rsidP="00162ABF">
      <w:pPr>
        <w:spacing w:before="120" w:after="120"/>
        <w:ind w:left="142" w:right="261"/>
        <w:jc w:val="both"/>
        <w:rPr>
          <w:sz w:val="20"/>
          <w:szCs w:val="20"/>
          <w:lang w:val="es-ES"/>
        </w:rPr>
      </w:pPr>
      <w:r>
        <w:rPr>
          <w:sz w:val="20"/>
          <w:szCs w:val="20"/>
          <w:lang w:val="es-ES"/>
        </w:rPr>
        <w:t>Los estudiantes tendrán la obligación de solicitar beca de cualquier convocatoria pública o privada, si cumplen las condiciones exigidas en sus bases.</w:t>
      </w:r>
    </w:p>
    <w:p w14:paraId="055555D0" w14:textId="77777777" w:rsidR="00CC7415" w:rsidRDefault="00CC7415" w:rsidP="00162ABF">
      <w:pPr>
        <w:spacing w:before="120" w:after="120"/>
        <w:ind w:left="142" w:right="261"/>
        <w:jc w:val="both"/>
        <w:rPr>
          <w:sz w:val="20"/>
          <w:szCs w:val="20"/>
          <w:lang w:val="es-ES"/>
        </w:rPr>
      </w:pPr>
      <w:r>
        <w:rPr>
          <w:sz w:val="20"/>
          <w:szCs w:val="20"/>
          <w:lang w:val="es-ES"/>
        </w:rPr>
        <w:t xml:space="preserve">Las ayudas económicas que son objeto de esta convocatoria son aplicables exclusivamente a los gastos de matrícula y son compatibles con otras becas públicas y privadas que el beneficiario pueda obtener para hacer frente a dichos gastos. </w:t>
      </w:r>
    </w:p>
    <w:p w14:paraId="6D4FB445" w14:textId="11B11887" w:rsidR="00CC7415" w:rsidRDefault="00CC7415" w:rsidP="008F60D6">
      <w:pPr>
        <w:spacing w:before="120" w:after="120"/>
        <w:ind w:left="142" w:right="261"/>
        <w:jc w:val="both"/>
        <w:rPr>
          <w:sz w:val="20"/>
          <w:szCs w:val="20"/>
          <w:lang w:val="es-ES"/>
        </w:rPr>
      </w:pPr>
      <w:r>
        <w:rPr>
          <w:sz w:val="20"/>
          <w:szCs w:val="20"/>
          <w:lang w:val="es-ES"/>
        </w:rPr>
        <w:t xml:space="preserve">En el caso de la convocatoria Universidad de Navarra- Grupo Santander, estas ayudas son </w:t>
      </w:r>
      <w:r w:rsidR="008F60D6">
        <w:rPr>
          <w:sz w:val="20"/>
          <w:szCs w:val="20"/>
          <w:lang w:val="es-ES"/>
        </w:rPr>
        <w:t>compatibles,</w:t>
      </w:r>
      <w:r>
        <w:rPr>
          <w:sz w:val="20"/>
          <w:szCs w:val="20"/>
          <w:lang w:val="es-ES"/>
        </w:rPr>
        <w:t xml:space="preserve"> pero no son acumulables. Es decir, si el alumno es beneficiario de una Beca a la Excelencia de un 50% y a su vez de la ayuda del banco Santander, disminuiría el porcentaje de descuento de la Beca a la Excelencia, de tal forma </w:t>
      </w:r>
      <w:r w:rsidR="008F60D6">
        <w:rPr>
          <w:sz w:val="20"/>
          <w:szCs w:val="20"/>
          <w:lang w:val="es-ES"/>
        </w:rPr>
        <w:t>que no se pueda superar el 50%.</w:t>
      </w:r>
    </w:p>
    <w:p w14:paraId="5E229833" w14:textId="267AA0C9" w:rsidR="00CC7415" w:rsidRDefault="00CC7415" w:rsidP="00162ABF">
      <w:pPr>
        <w:spacing w:before="120" w:after="120"/>
        <w:ind w:left="142" w:right="261"/>
        <w:jc w:val="both"/>
        <w:rPr>
          <w:sz w:val="20"/>
          <w:szCs w:val="20"/>
          <w:lang w:val="es-ES"/>
        </w:rPr>
      </w:pPr>
      <w:r>
        <w:rPr>
          <w:sz w:val="20"/>
          <w:szCs w:val="20"/>
          <w:lang w:val="es-ES"/>
        </w:rPr>
        <w:t>En el caso de que el alumno tuviera alguna exención o descuento de los que ofrece la Universidad de Navarra en el momento de la matrícula (ej. Familia numerosa…) se reducirá el importe de la beca a la Excelencia en la parte proporcional al descuento otorgado.</w:t>
      </w:r>
    </w:p>
    <w:p w14:paraId="2E243315" w14:textId="74BCE45E" w:rsidR="00FE2652" w:rsidRDefault="002C5FFA" w:rsidP="00162ABF">
      <w:pPr>
        <w:spacing w:before="120" w:after="120"/>
        <w:ind w:left="142" w:right="261"/>
        <w:jc w:val="both"/>
        <w:rPr>
          <w:sz w:val="20"/>
          <w:szCs w:val="20"/>
          <w:lang w:val="es-ES"/>
        </w:rPr>
      </w:pPr>
      <w:r w:rsidRPr="00407C05">
        <w:rPr>
          <w:b/>
          <w:noProof/>
          <w:u w:val="single"/>
          <w:lang w:val="es-ES" w:eastAsia="es-ES"/>
        </w:rPr>
        <mc:AlternateContent>
          <mc:Choice Requires="wps">
            <w:drawing>
              <wp:anchor distT="45720" distB="45720" distL="114300" distR="114300" simplePos="0" relativeHeight="251665408" behindDoc="0" locked="0" layoutInCell="1" allowOverlap="1" wp14:anchorId="5AD8DE6A" wp14:editId="0D91DEBE">
                <wp:simplePos x="0" y="0"/>
                <wp:positionH relativeFrom="margin">
                  <wp:align>left</wp:align>
                </wp:positionH>
                <wp:positionV relativeFrom="paragraph">
                  <wp:posOffset>645160</wp:posOffset>
                </wp:positionV>
                <wp:extent cx="6071870" cy="233045"/>
                <wp:effectExtent l="0" t="0" r="24130" b="146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870" cy="233045"/>
                        </a:xfrm>
                        <a:prstGeom prst="rect">
                          <a:avLst/>
                        </a:prstGeom>
                        <a:solidFill>
                          <a:srgbClr val="B40000"/>
                        </a:solidFill>
                        <a:ln w="9525">
                          <a:solidFill>
                            <a:srgbClr val="C00000"/>
                          </a:solidFill>
                          <a:miter lim="800000"/>
                          <a:headEnd/>
                          <a:tailEnd/>
                        </a:ln>
                      </wps:spPr>
                      <wps:txbx>
                        <w:txbxContent>
                          <w:p w14:paraId="2F9AF278" w14:textId="466CCE08" w:rsidR="00BB4DDC" w:rsidRPr="00A10E49" w:rsidRDefault="00BB4DDC" w:rsidP="00D90FA8">
                            <w:pPr>
                              <w:spacing w:after="0" w:line="240" w:lineRule="auto"/>
                              <w:rPr>
                                <w:b/>
                                <w:sz w:val="20"/>
                                <w:szCs w:val="20"/>
                                <w:lang w:val="es-ES"/>
                                <w14:textOutline w14:w="9525" w14:cap="rnd" w14:cmpd="sng" w14:algn="ctr">
                                  <w14:noFill/>
                                  <w14:prstDash w14:val="solid"/>
                                  <w14:bevel/>
                                </w14:textOutline>
                              </w:rPr>
                            </w:pPr>
                            <w:r>
                              <w:rPr>
                                <w:b/>
                                <w:sz w:val="20"/>
                                <w:szCs w:val="20"/>
                                <w:lang w:val="es-ES"/>
                                <w14:textOutline w14:w="9525" w14:cap="rnd" w14:cmpd="sng" w14:algn="ctr">
                                  <w14:noFill/>
                                  <w14:prstDash w14:val="solid"/>
                                  <w14:bevel/>
                                </w14:textOutline>
                              </w:rPr>
                              <w:t>3.- REQUISITOS DE LOS SOLICITANTES</w:t>
                            </w:r>
                            <w:r w:rsidRPr="00A10E49">
                              <w:rPr>
                                <w:b/>
                                <w:sz w:val="20"/>
                                <w:szCs w:val="20"/>
                                <w:lang w:val="es-ES"/>
                                <w14:textOutline w14:w="9525" w14:cap="rnd" w14:cmpd="sng" w14:algn="ctr">
                                  <w14:noFill/>
                                  <w14:prstDash w14:val="solid"/>
                                  <w14:bevel/>
                                </w14:textOutli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8DE6A" id="_x0000_s1028" type="#_x0000_t202" style="position:absolute;left:0;text-align:left;margin-left:0;margin-top:50.8pt;width:478.1pt;height:18.3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" fillcolor="#b40000" strokecolor="#c00000">
                <v:textbox>
                  <w:txbxContent>
                    <w:p w14:paraId="2F9AF278" w14:textId="466CCE08" w:rsidR="00BB4DDC" w:rsidRPr="00A10E49" w:rsidRDefault="00BB4DDC" w:rsidP="00D90FA8">
                      <w:pPr>
                        <w:spacing w:after="0" w:line="240" w:lineRule="auto"/>
                        <w:rPr>
                          <w:b/>
                          <w:sz w:val="20"/>
                          <w:szCs w:val="20"/>
                          <w:lang w:val="es-ES"/>
                          <w14:textOutline w14:w="9525" w14:cap="rnd" w14:cmpd="sng" w14:algn="ctr">
                            <w14:noFill/>
                            <w14:prstDash w14:val="solid"/>
                            <w14:bevel/>
                          </w14:textOutline>
                        </w:rPr>
                      </w:pPr>
                      <w:r>
                        <w:rPr>
                          <w:b/>
                          <w:sz w:val="20"/>
                          <w:szCs w:val="20"/>
                          <w:lang w:val="es-ES"/>
                          <w14:textOutline w14:w="9525" w14:cap="rnd" w14:cmpd="sng" w14:algn="ctr">
                            <w14:noFill/>
                            <w14:prstDash w14:val="solid"/>
                            <w14:bevel/>
                          </w14:textOutline>
                        </w:rPr>
                        <w:t>3.- REQUISITOS DE LOS SOLICITANTES</w:t>
                      </w:r>
                      <w:r w:rsidRPr="00A10E49">
                        <w:rPr>
                          <w:b/>
                          <w:sz w:val="20"/>
                          <w:szCs w:val="20"/>
                          <w:lang w:val="es-ES"/>
                          <w14:textOutline w14:w="9525" w14:cap="rnd" w14:cmpd="sng" w14:algn="ctr">
                            <w14:noFill/>
                            <w14:prstDash w14:val="solid"/>
                            <w14:bevel/>
                          </w14:textOutline>
                        </w:rPr>
                        <w:t xml:space="preserve"> </w:t>
                      </w:r>
                    </w:p>
                  </w:txbxContent>
                </v:textbox>
                <w10:wrap type="square" anchorx="margin"/>
              </v:shape>
            </w:pict>
          </mc:Fallback>
        </mc:AlternateContent>
      </w:r>
      <w:r w:rsidR="00FE2652" w:rsidRPr="00A10E49">
        <w:rPr>
          <w:sz w:val="20"/>
          <w:szCs w:val="20"/>
          <w:lang w:val="es-ES"/>
        </w:rPr>
        <w:t>Las ayudas económicas que son objeto de esta convocatoria son aplicables exclusivamente a los gastos de matrícula y son compatibles con otras becas públicas o privadas que el beneficiario pueda obtener para hacer frente a dichos gastos.</w:t>
      </w:r>
    </w:p>
    <w:p w14:paraId="1E955A81" w14:textId="0439F05C" w:rsidR="002C5FFA" w:rsidRDefault="002C5FFA" w:rsidP="00D444CB">
      <w:pPr>
        <w:pStyle w:val="Prrafodelista"/>
        <w:numPr>
          <w:ilvl w:val="0"/>
          <w:numId w:val="10"/>
        </w:numPr>
        <w:spacing w:before="120" w:after="120"/>
        <w:ind w:right="261"/>
        <w:jc w:val="both"/>
        <w:rPr>
          <w:sz w:val="20"/>
          <w:szCs w:val="20"/>
          <w:lang w:val="es-ES"/>
        </w:rPr>
      </w:pPr>
      <w:r>
        <w:rPr>
          <w:sz w:val="20"/>
          <w:szCs w:val="20"/>
          <w:lang w:val="es-ES"/>
        </w:rPr>
        <w:t>Haber finalizado la carrera o estar cursando el último año de los estudios necesarios para acceder al máster en el momento de presentar la solicitud. En caso de concederse la beca, esta quedará condicionada a la superación de los estudios previos en el momento de iniciar el máster, incluido el proyecto fin de grado.</w:t>
      </w:r>
    </w:p>
    <w:p w14:paraId="5CE858C8" w14:textId="3B921957" w:rsidR="002C5FFA" w:rsidRDefault="002C5FFA" w:rsidP="00D444CB">
      <w:pPr>
        <w:pStyle w:val="Prrafodelista"/>
        <w:numPr>
          <w:ilvl w:val="0"/>
          <w:numId w:val="10"/>
        </w:numPr>
        <w:spacing w:before="120" w:after="120"/>
        <w:ind w:right="261"/>
        <w:jc w:val="both"/>
        <w:rPr>
          <w:sz w:val="20"/>
          <w:szCs w:val="20"/>
          <w:lang w:val="es-ES"/>
        </w:rPr>
      </w:pPr>
      <w:r>
        <w:rPr>
          <w:sz w:val="20"/>
          <w:szCs w:val="20"/>
          <w:lang w:val="es-ES"/>
        </w:rPr>
        <w:t xml:space="preserve">Tener los conocimientos lingüísticos necesarios para un buen seguimiento del programa de estudios elegidos. </w:t>
      </w:r>
    </w:p>
    <w:p w14:paraId="72311F92" w14:textId="6EE304A8" w:rsidR="002C5FFA" w:rsidRDefault="008F60D6" w:rsidP="00D444CB">
      <w:pPr>
        <w:pStyle w:val="Prrafodelista"/>
        <w:numPr>
          <w:ilvl w:val="0"/>
          <w:numId w:val="10"/>
        </w:numPr>
        <w:spacing w:before="120" w:after="120"/>
        <w:ind w:right="261"/>
        <w:jc w:val="both"/>
        <w:rPr>
          <w:sz w:val="20"/>
          <w:szCs w:val="20"/>
          <w:lang w:val="es-ES"/>
        </w:rPr>
      </w:pPr>
      <w:r w:rsidRPr="00D97C06">
        <w:rPr>
          <w:rFonts w:cs="Arial"/>
          <w:b/>
          <w:noProof/>
          <w:sz w:val="20"/>
          <w:szCs w:val="20"/>
          <w:u w:val="single"/>
          <w:lang w:val="es-ES" w:eastAsia="es-ES"/>
        </w:rPr>
        <w:lastRenderedPageBreak/>
        <mc:AlternateContent>
          <mc:Choice Requires="wps">
            <w:drawing>
              <wp:anchor distT="0" distB="0" distL="114300" distR="114300" simplePos="0" relativeHeight="251711488" behindDoc="1" locked="0" layoutInCell="1" allowOverlap="1" wp14:anchorId="7AFD0910" wp14:editId="35D8AA43">
                <wp:simplePos x="0" y="0"/>
                <wp:positionH relativeFrom="margin">
                  <wp:align>left</wp:align>
                </wp:positionH>
                <wp:positionV relativeFrom="paragraph">
                  <wp:posOffset>-57150</wp:posOffset>
                </wp:positionV>
                <wp:extent cx="6071870" cy="8572500"/>
                <wp:effectExtent l="0" t="0" r="24130" b="19050"/>
                <wp:wrapNone/>
                <wp:docPr id="4" name="Rectangle 3"/>
                <wp:cNvGraphicFramePr/>
                <a:graphic xmlns:a="http://schemas.openxmlformats.org/drawingml/2006/main">
                  <a:graphicData uri="http://schemas.microsoft.com/office/word/2010/wordprocessingShape">
                    <wps:wsp>
                      <wps:cNvSpPr/>
                      <wps:spPr>
                        <a:xfrm>
                          <a:off x="0" y="0"/>
                          <a:ext cx="6071870" cy="8572500"/>
                        </a:xfrm>
                        <a:prstGeom prst="rect">
                          <a:avLst/>
                        </a:prstGeom>
                        <a:noFill/>
                        <a:ln w="12700" cap="flat" cmpd="sng" algn="ctr">
                          <a:solidFill>
                            <a:srgbClr val="B4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3A75AE" id="Rectangle 3" o:spid="_x0000_s1026" style="position:absolute;margin-left:0;margin-top:-4.5pt;width:478.1pt;height:675pt;z-index:-2516049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" filled="f" strokecolor="#b40000" strokeweight="1pt">
                <w10:wrap anchorx="margin"/>
              </v:rect>
            </w:pict>
          </mc:Fallback>
        </mc:AlternateContent>
      </w:r>
      <w:r w:rsidR="002C5FFA">
        <w:rPr>
          <w:sz w:val="20"/>
          <w:szCs w:val="20"/>
          <w:lang w:val="es-ES"/>
        </w:rPr>
        <w:t>Haber solicitado previamente la admisión en alguno de los programas máster de carácter oficial que figuran en el apartado 7 de esta normativa.</w:t>
      </w:r>
    </w:p>
    <w:p w14:paraId="2DCC5672" w14:textId="11293C50" w:rsidR="002C5FFA" w:rsidRDefault="002C5FFA" w:rsidP="00D444CB">
      <w:pPr>
        <w:pStyle w:val="Prrafodelista"/>
        <w:numPr>
          <w:ilvl w:val="0"/>
          <w:numId w:val="10"/>
        </w:numPr>
        <w:spacing w:before="120" w:after="120"/>
        <w:ind w:right="261"/>
        <w:jc w:val="both"/>
        <w:rPr>
          <w:sz w:val="20"/>
          <w:szCs w:val="20"/>
          <w:lang w:val="es-ES"/>
        </w:rPr>
      </w:pPr>
      <w:r>
        <w:rPr>
          <w:sz w:val="20"/>
          <w:szCs w:val="20"/>
          <w:lang w:val="es-ES"/>
        </w:rPr>
        <w:t xml:space="preserve">Se valorará la nota media del expediente académico y características personales del solicitante a través del expediente académico, </w:t>
      </w:r>
      <w:proofErr w:type="spellStart"/>
      <w:r w:rsidRPr="008F60D6">
        <w:rPr>
          <w:i/>
          <w:sz w:val="20"/>
          <w:szCs w:val="20"/>
          <w:lang w:val="es-ES"/>
        </w:rPr>
        <w:t>curriculum</w:t>
      </w:r>
      <w:proofErr w:type="spellEnd"/>
      <w:r w:rsidRPr="008F60D6">
        <w:rPr>
          <w:i/>
          <w:sz w:val="20"/>
          <w:szCs w:val="20"/>
          <w:lang w:val="es-ES"/>
        </w:rPr>
        <w:t xml:space="preserve"> vitae </w:t>
      </w:r>
      <w:r>
        <w:rPr>
          <w:sz w:val="20"/>
          <w:szCs w:val="20"/>
          <w:lang w:val="es-ES"/>
        </w:rPr>
        <w:t>y carta de motivación.</w:t>
      </w:r>
    </w:p>
    <w:p w14:paraId="6E65F5F0" w14:textId="368B9ED1" w:rsidR="00C3404B" w:rsidRDefault="002C5FFA" w:rsidP="00D444CB">
      <w:pPr>
        <w:pStyle w:val="Prrafodelista"/>
        <w:numPr>
          <w:ilvl w:val="0"/>
          <w:numId w:val="10"/>
        </w:numPr>
        <w:spacing w:before="120" w:after="120"/>
        <w:ind w:right="261"/>
        <w:jc w:val="both"/>
        <w:rPr>
          <w:sz w:val="20"/>
          <w:szCs w:val="20"/>
          <w:lang w:val="es-ES"/>
        </w:rPr>
      </w:pPr>
      <w:r>
        <w:rPr>
          <w:sz w:val="20"/>
          <w:szCs w:val="20"/>
          <w:lang w:val="es-ES"/>
        </w:rPr>
        <w:t>En caso de concesión de esta beca, el estudiante se comprom</w:t>
      </w:r>
      <w:r w:rsidR="00C3404B">
        <w:rPr>
          <w:sz w:val="20"/>
          <w:szCs w:val="20"/>
          <w:lang w:val="es-ES"/>
        </w:rPr>
        <w:t xml:space="preserve">eterá a la formalización de la matrícula en el plazo en el que la secretaría del máster se lo exija y, en su caso, al abono de la reserva de matrícula en dicho plazo, que no es reembolsable. El incumplimiento de estos trámites dará lugar a la inmediata denegación de la beca. </w:t>
      </w:r>
    </w:p>
    <w:p w14:paraId="68930A1A" w14:textId="70E2B103" w:rsidR="00162ABF" w:rsidRPr="00D444CB" w:rsidRDefault="00C3404B" w:rsidP="00D444CB">
      <w:pPr>
        <w:pStyle w:val="Prrafodelista"/>
        <w:numPr>
          <w:ilvl w:val="0"/>
          <w:numId w:val="10"/>
        </w:numPr>
        <w:spacing w:before="120" w:after="120"/>
        <w:ind w:right="261"/>
        <w:jc w:val="both"/>
        <w:rPr>
          <w:sz w:val="20"/>
          <w:szCs w:val="20"/>
          <w:lang w:val="es-ES"/>
        </w:rPr>
      </w:pPr>
      <w:r w:rsidRPr="00407C05">
        <w:rPr>
          <w:b/>
          <w:noProof/>
          <w:u w:val="single"/>
          <w:lang w:val="es-ES" w:eastAsia="es-ES"/>
        </w:rPr>
        <mc:AlternateContent>
          <mc:Choice Requires="wps">
            <w:drawing>
              <wp:anchor distT="45720" distB="45720" distL="114300" distR="114300" simplePos="0" relativeHeight="251669504" behindDoc="0" locked="0" layoutInCell="1" allowOverlap="1" wp14:anchorId="3DFD374B" wp14:editId="51AA6AA3">
                <wp:simplePos x="0" y="0"/>
                <wp:positionH relativeFrom="margin">
                  <wp:align>left</wp:align>
                </wp:positionH>
                <wp:positionV relativeFrom="paragraph">
                  <wp:posOffset>622935</wp:posOffset>
                </wp:positionV>
                <wp:extent cx="6062345" cy="233045"/>
                <wp:effectExtent l="0" t="0" r="14605" b="1460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233045"/>
                        </a:xfrm>
                        <a:prstGeom prst="rect">
                          <a:avLst/>
                        </a:prstGeom>
                        <a:solidFill>
                          <a:srgbClr val="B40000"/>
                        </a:solidFill>
                        <a:ln w="9525">
                          <a:solidFill>
                            <a:srgbClr val="C00000"/>
                          </a:solidFill>
                          <a:miter lim="800000"/>
                          <a:headEnd/>
                          <a:tailEnd/>
                        </a:ln>
                      </wps:spPr>
                      <wps:txbx>
                        <w:txbxContent>
                          <w:p w14:paraId="1663DAF7" w14:textId="2AB90C29" w:rsidR="00BB4DDC" w:rsidRPr="00A10E49" w:rsidRDefault="00BB4DDC" w:rsidP="0072754E">
                            <w:pPr>
                              <w:spacing w:after="0" w:line="240" w:lineRule="auto"/>
                              <w:rPr>
                                <w:b/>
                                <w:sz w:val="20"/>
                                <w:szCs w:val="20"/>
                                <w:lang w:val="es-ES"/>
                                <w14:textOutline w14:w="9525" w14:cap="rnd" w14:cmpd="sng" w14:algn="ctr">
                                  <w14:noFill/>
                                  <w14:prstDash w14:val="solid"/>
                                  <w14:bevel/>
                                </w14:textOutline>
                              </w:rPr>
                            </w:pPr>
                            <w:r>
                              <w:rPr>
                                <w:b/>
                                <w:sz w:val="20"/>
                                <w:szCs w:val="20"/>
                                <w:lang w:val="es-ES"/>
                                <w14:textOutline w14:w="9525" w14:cap="rnd" w14:cmpd="sng" w14:algn="ctr">
                                  <w14:noFill/>
                                  <w14:prstDash w14:val="solid"/>
                                  <w14:bevel/>
                                </w14:textOutline>
                              </w:rPr>
                              <w:t>4.- DOCUMENTACIÓN</w:t>
                            </w:r>
                            <w:r w:rsidRPr="00A10E49">
                              <w:rPr>
                                <w:b/>
                                <w:sz w:val="20"/>
                                <w:szCs w:val="20"/>
                                <w:lang w:val="es-ES"/>
                                <w14:textOutline w14:w="9525" w14:cap="rnd" w14:cmpd="sng" w14:algn="ctr">
                                  <w14:noFill/>
                                  <w14:prstDash w14:val="solid"/>
                                  <w14:bevel/>
                                </w14:textOutli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D374B" id="_x0000_s1029" type="#_x0000_t202" style="position:absolute;left:0;text-align:left;margin-left:0;margin-top:49.05pt;width:477.35pt;height:18.3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" fillcolor="#b40000" strokecolor="#c00000">
                <v:textbox>
                  <w:txbxContent>
                    <w:p w14:paraId="1663DAF7" w14:textId="2AB90C29" w:rsidR="00BB4DDC" w:rsidRPr="00A10E49" w:rsidRDefault="00BB4DDC" w:rsidP="0072754E">
                      <w:pPr>
                        <w:spacing w:after="0" w:line="240" w:lineRule="auto"/>
                        <w:rPr>
                          <w:b/>
                          <w:sz w:val="20"/>
                          <w:szCs w:val="20"/>
                          <w:lang w:val="es-ES"/>
                          <w14:textOutline w14:w="9525" w14:cap="rnd" w14:cmpd="sng" w14:algn="ctr">
                            <w14:noFill/>
                            <w14:prstDash w14:val="solid"/>
                            <w14:bevel/>
                          </w14:textOutline>
                        </w:rPr>
                      </w:pPr>
                      <w:r>
                        <w:rPr>
                          <w:b/>
                          <w:sz w:val="20"/>
                          <w:szCs w:val="20"/>
                          <w:lang w:val="es-ES"/>
                          <w14:textOutline w14:w="9525" w14:cap="rnd" w14:cmpd="sng" w14:algn="ctr">
                            <w14:noFill/>
                            <w14:prstDash w14:val="solid"/>
                            <w14:bevel/>
                          </w14:textOutline>
                        </w:rPr>
                        <w:t>4.- DOCUMENTACIÓN</w:t>
                      </w:r>
                      <w:r w:rsidRPr="00A10E49">
                        <w:rPr>
                          <w:b/>
                          <w:sz w:val="20"/>
                          <w:szCs w:val="20"/>
                          <w:lang w:val="es-ES"/>
                          <w14:textOutline w14:w="9525" w14:cap="rnd" w14:cmpd="sng" w14:algn="ctr">
                            <w14:noFill/>
                            <w14:prstDash w14:val="solid"/>
                            <w14:bevel/>
                          </w14:textOutline>
                        </w:rPr>
                        <w:t xml:space="preserve"> </w:t>
                      </w:r>
                    </w:p>
                  </w:txbxContent>
                </v:textbox>
                <w10:wrap type="square" anchorx="margin"/>
              </v:shape>
            </w:pict>
          </mc:Fallback>
        </mc:AlternateContent>
      </w:r>
      <w:r w:rsidR="002C5FFA">
        <w:rPr>
          <w:sz w:val="20"/>
          <w:szCs w:val="20"/>
          <w:lang w:val="es-ES"/>
        </w:rPr>
        <w:t xml:space="preserve"> </w:t>
      </w:r>
      <w:r>
        <w:rPr>
          <w:sz w:val="20"/>
          <w:szCs w:val="20"/>
          <w:lang w:val="es-ES"/>
        </w:rPr>
        <w:t>La concesión efectiva de la beca se producirá en el momento de la formalización de la matrícula, reduciéndose su importe entre un 10%</w:t>
      </w:r>
      <w:r w:rsidR="008F60D6">
        <w:rPr>
          <w:sz w:val="20"/>
          <w:szCs w:val="20"/>
          <w:lang w:val="es-ES"/>
        </w:rPr>
        <w:t xml:space="preserve"> </w:t>
      </w:r>
      <w:r>
        <w:rPr>
          <w:sz w:val="20"/>
          <w:szCs w:val="20"/>
          <w:lang w:val="es-ES"/>
        </w:rPr>
        <w:t xml:space="preserve">y un 50%, según la bonificación obtenida, siempre y cuando el alumno la haya realizado en el número de créditos exigidos en el plan de estudios. </w:t>
      </w:r>
    </w:p>
    <w:p w14:paraId="4F13CE85" w14:textId="5335A5ED" w:rsidR="0072754E" w:rsidRDefault="0072754E" w:rsidP="00763295">
      <w:pPr>
        <w:pStyle w:val="Prrafodelista"/>
        <w:numPr>
          <w:ilvl w:val="0"/>
          <w:numId w:val="8"/>
        </w:numPr>
        <w:spacing w:before="240" w:after="240"/>
        <w:ind w:right="261"/>
        <w:jc w:val="both"/>
        <w:rPr>
          <w:sz w:val="20"/>
          <w:szCs w:val="20"/>
          <w:lang w:val="es-ES"/>
        </w:rPr>
      </w:pPr>
      <w:r w:rsidRPr="006D6F80">
        <w:rPr>
          <w:sz w:val="20"/>
          <w:szCs w:val="20"/>
          <w:lang w:val="es-ES"/>
        </w:rPr>
        <w:t>Impreso de</w:t>
      </w:r>
      <w:r w:rsidR="009732F3" w:rsidRPr="006D6F80">
        <w:rPr>
          <w:sz w:val="20"/>
          <w:szCs w:val="20"/>
          <w:lang w:val="es-ES"/>
        </w:rPr>
        <w:t xml:space="preserve"> solicitud debidamente cumpli</w:t>
      </w:r>
      <w:r w:rsidRPr="006D6F80">
        <w:rPr>
          <w:sz w:val="20"/>
          <w:szCs w:val="20"/>
          <w:lang w:val="es-ES"/>
        </w:rPr>
        <w:t xml:space="preserve">mentado en todos sus apartados (ver anexo 1). </w:t>
      </w:r>
    </w:p>
    <w:p w14:paraId="75041DD8" w14:textId="56958C1C" w:rsidR="00C3404B" w:rsidRPr="00C3404B" w:rsidRDefault="00C3404B" w:rsidP="00C3404B">
      <w:pPr>
        <w:pStyle w:val="Prrafodelista"/>
        <w:numPr>
          <w:ilvl w:val="0"/>
          <w:numId w:val="8"/>
        </w:numPr>
        <w:spacing w:before="240" w:after="240"/>
        <w:ind w:right="261"/>
        <w:jc w:val="both"/>
        <w:rPr>
          <w:sz w:val="20"/>
          <w:szCs w:val="20"/>
          <w:lang w:val="es-ES"/>
        </w:rPr>
      </w:pPr>
      <w:r w:rsidRPr="0093108E">
        <w:rPr>
          <w:noProof/>
          <w:sz w:val="20"/>
          <w:szCs w:val="20"/>
          <w:lang w:val="es-ES" w:eastAsia="es-ES"/>
        </w:rPr>
        <mc:AlternateContent>
          <mc:Choice Requires="wps">
            <w:drawing>
              <wp:anchor distT="45720" distB="45720" distL="114300" distR="114300" simplePos="0" relativeHeight="251671552" behindDoc="0" locked="0" layoutInCell="1" allowOverlap="1" wp14:anchorId="6B56EA30" wp14:editId="1129DCEE">
                <wp:simplePos x="0" y="0"/>
                <wp:positionH relativeFrom="margin">
                  <wp:align>left</wp:align>
                </wp:positionH>
                <wp:positionV relativeFrom="paragraph">
                  <wp:posOffset>879475</wp:posOffset>
                </wp:positionV>
                <wp:extent cx="6057265" cy="233045"/>
                <wp:effectExtent l="0" t="0" r="19685" b="1460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233045"/>
                        </a:xfrm>
                        <a:prstGeom prst="rect">
                          <a:avLst/>
                        </a:prstGeom>
                        <a:solidFill>
                          <a:srgbClr val="B40000"/>
                        </a:solidFill>
                        <a:ln w="9525">
                          <a:solidFill>
                            <a:srgbClr val="C00000"/>
                          </a:solidFill>
                          <a:miter lim="800000"/>
                          <a:headEnd/>
                          <a:tailEnd/>
                        </a:ln>
                      </wps:spPr>
                      <wps:txbx>
                        <w:txbxContent>
                          <w:p w14:paraId="360A0639" w14:textId="4433AC11" w:rsidR="00BB4DDC" w:rsidRPr="00A10E49" w:rsidRDefault="00BB4DDC" w:rsidP="0072754E">
                            <w:pPr>
                              <w:spacing w:after="0" w:line="240" w:lineRule="auto"/>
                              <w:rPr>
                                <w:b/>
                                <w:sz w:val="20"/>
                                <w:szCs w:val="20"/>
                                <w:lang w:val="es-ES"/>
                                <w14:textOutline w14:w="9525" w14:cap="rnd" w14:cmpd="sng" w14:algn="ctr">
                                  <w14:noFill/>
                                  <w14:prstDash w14:val="solid"/>
                                  <w14:bevel/>
                                </w14:textOutline>
                              </w:rPr>
                            </w:pPr>
                            <w:r>
                              <w:rPr>
                                <w:b/>
                                <w:sz w:val="20"/>
                                <w:szCs w:val="20"/>
                                <w:lang w:val="es-ES"/>
                                <w14:textOutline w14:w="9525" w14:cap="rnd" w14:cmpd="sng" w14:algn="ctr">
                                  <w14:noFill/>
                                  <w14:prstDash w14:val="solid"/>
                                  <w14:bevel/>
                                </w14:textOutline>
                              </w:rPr>
                              <w:t>5.- PLAZO Y LUGAR DE PRESENTACIÓN DE SOLICITUDES</w:t>
                            </w:r>
                            <w:r w:rsidRPr="00A10E49">
                              <w:rPr>
                                <w:b/>
                                <w:sz w:val="20"/>
                                <w:szCs w:val="20"/>
                                <w:lang w:val="es-ES"/>
                                <w14:textOutline w14:w="9525" w14:cap="rnd" w14:cmpd="sng" w14:algn="ctr">
                                  <w14:noFill/>
                                  <w14:prstDash w14:val="solid"/>
                                  <w14:bevel/>
                                </w14:textOutli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6EA30" id="_x0000_s1030" type="#_x0000_t202" style="position:absolute;left:0;text-align:left;margin-left:0;margin-top:69.25pt;width:476.95pt;height:18.3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" fillcolor="#b40000" strokecolor="#c00000">
                <v:textbox>
                  <w:txbxContent>
                    <w:p w14:paraId="360A0639" w14:textId="4433AC11" w:rsidR="00BB4DDC" w:rsidRPr="00A10E49" w:rsidRDefault="00BB4DDC" w:rsidP="0072754E">
                      <w:pPr>
                        <w:spacing w:after="0" w:line="240" w:lineRule="auto"/>
                        <w:rPr>
                          <w:b/>
                          <w:sz w:val="20"/>
                          <w:szCs w:val="20"/>
                          <w:lang w:val="es-ES"/>
                          <w14:textOutline w14:w="9525" w14:cap="rnd" w14:cmpd="sng" w14:algn="ctr">
                            <w14:noFill/>
                            <w14:prstDash w14:val="solid"/>
                            <w14:bevel/>
                          </w14:textOutline>
                        </w:rPr>
                      </w:pPr>
                      <w:r>
                        <w:rPr>
                          <w:b/>
                          <w:sz w:val="20"/>
                          <w:szCs w:val="20"/>
                          <w:lang w:val="es-ES"/>
                          <w14:textOutline w14:w="9525" w14:cap="rnd" w14:cmpd="sng" w14:algn="ctr">
                            <w14:noFill/>
                            <w14:prstDash w14:val="solid"/>
                            <w14:bevel/>
                          </w14:textOutline>
                        </w:rPr>
                        <w:t>5.- PLAZO Y LUGAR DE PRESENTACIÓN DE SOLICITUDES</w:t>
                      </w:r>
                      <w:r w:rsidRPr="00A10E49">
                        <w:rPr>
                          <w:b/>
                          <w:sz w:val="20"/>
                          <w:szCs w:val="20"/>
                          <w:lang w:val="es-ES"/>
                          <w14:textOutline w14:w="9525" w14:cap="rnd" w14:cmpd="sng" w14:algn="ctr">
                            <w14:noFill/>
                            <w14:prstDash w14:val="solid"/>
                            <w14:bevel/>
                          </w14:textOutline>
                        </w:rPr>
                        <w:t xml:space="preserve"> </w:t>
                      </w:r>
                    </w:p>
                  </w:txbxContent>
                </v:textbox>
                <w10:wrap type="square" anchorx="margin"/>
              </v:shape>
            </w:pict>
          </mc:Fallback>
        </mc:AlternateContent>
      </w:r>
      <w:r>
        <w:rPr>
          <w:sz w:val="20"/>
          <w:szCs w:val="20"/>
          <w:lang w:val="es-ES"/>
        </w:rPr>
        <w:t>Memoria explicativa que recoge su motivación o interés del Máster dentro de su proyecto profesional, para el que solicita la beca. En ella deberá hacer patente el interés y motivación personal por cursar los estudios para los que solicita la beca, los motivos por los que solicita la beca y por qué quiere estudiar en la Universidad de Navarra.</w:t>
      </w:r>
    </w:p>
    <w:p w14:paraId="17203EE5" w14:textId="63761A26" w:rsidR="0072754E" w:rsidRPr="008F60D6" w:rsidRDefault="0072754E" w:rsidP="004D4509">
      <w:pPr>
        <w:spacing w:before="240" w:after="240"/>
        <w:ind w:left="360" w:right="261"/>
        <w:jc w:val="both"/>
        <w:rPr>
          <w:b/>
          <w:sz w:val="20"/>
          <w:szCs w:val="20"/>
          <w:lang w:val="es-ES"/>
        </w:rPr>
      </w:pPr>
      <w:r w:rsidRPr="006D6F80">
        <w:rPr>
          <w:sz w:val="20"/>
          <w:szCs w:val="20"/>
          <w:lang w:val="es-ES"/>
        </w:rPr>
        <w:t xml:space="preserve">Las solicitudes deberán tener entrada en </w:t>
      </w:r>
      <w:proofErr w:type="spellStart"/>
      <w:r w:rsidRPr="006D6F80">
        <w:rPr>
          <w:sz w:val="20"/>
          <w:szCs w:val="20"/>
          <w:lang w:val="es-ES"/>
        </w:rPr>
        <w:t>Tecnun</w:t>
      </w:r>
      <w:proofErr w:type="spellEnd"/>
      <w:r w:rsidRPr="006D6F80">
        <w:rPr>
          <w:sz w:val="20"/>
          <w:szCs w:val="20"/>
          <w:lang w:val="es-ES"/>
        </w:rPr>
        <w:t xml:space="preserve"> </w:t>
      </w:r>
      <w:r w:rsidR="008F60D6">
        <w:rPr>
          <w:sz w:val="20"/>
          <w:szCs w:val="20"/>
          <w:lang w:val="es-ES"/>
        </w:rPr>
        <w:t xml:space="preserve">- </w:t>
      </w:r>
      <w:r w:rsidRPr="006D6F80">
        <w:rPr>
          <w:sz w:val="20"/>
          <w:szCs w:val="20"/>
          <w:lang w:val="es-ES"/>
        </w:rPr>
        <w:t>Escuela Superior de Ingenieros</w:t>
      </w:r>
      <w:r w:rsidR="00BE341F">
        <w:rPr>
          <w:sz w:val="20"/>
          <w:szCs w:val="20"/>
          <w:lang w:val="es-ES"/>
        </w:rPr>
        <w:t xml:space="preserve"> </w:t>
      </w:r>
      <w:r w:rsidR="00BE341F" w:rsidRPr="00BE341F">
        <w:rPr>
          <w:b/>
          <w:sz w:val="20"/>
          <w:szCs w:val="20"/>
          <w:lang w:val="es-ES"/>
        </w:rPr>
        <w:t>del 15 de noviembre al 31 de enero, en caso de querer aplicar a la convocatoria de febrero 2020 y</w:t>
      </w:r>
      <w:r w:rsidRPr="00BE341F">
        <w:rPr>
          <w:b/>
          <w:sz w:val="20"/>
          <w:szCs w:val="20"/>
          <w:lang w:val="es-ES"/>
        </w:rPr>
        <w:t xml:space="preserve"> </w:t>
      </w:r>
      <w:r w:rsidRPr="008F60D6">
        <w:rPr>
          <w:b/>
          <w:sz w:val="20"/>
          <w:szCs w:val="20"/>
          <w:lang w:val="es-ES"/>
        </w:rPr>
        <w:t>del</w:t>
      </w:r>
      <w:r w:rsidR="009C13A8" w:rsidRPr="008F60D6">
        <w:rPr>
          <w:b/>
          <w:sz w:val="20"/>
          <w:szCs w:val="20"/>
          <w:lang w:val="es-ES"/>
        </w:rPr>
        <w:t xml:space="preserve"> </w:t>
      </w:r>
      <w:r w:rsidR="00C3404B" w:rsidRPr="008F60D6">
        <w:rPr>
          <w:b/>
          <w:sz w:val="20"/>
          <w:szCs w:val="20"/>
          <w:lang w:val="es-ES"/>
        </w:rPr>
        <w:t>15</w:t>
      </w:r>
      <w:r w:rsidR="00BE341F">
        <w:rPr>
          <w:b/>
          <w:sz w:val="20"/>
          <w:szCs w:val="20"/>
          <w:lang w:val="es-ES"/>
        </w:rPr>
        <w:t xml:space="preserve"> de abril al 15 de mayo en caso de aplicar a la convocatoria de mayo 2020.</w:t>
      </w:r>
      <w:bookmarkStart w:id="0" w:name="_GoBack"/>
      <w:bookmarkEnd w:id="0"/>
    </w:p>
    <w:p w14:paraId="0B8CA255" w14:textId="50615A11" w:rsidR="00C3404B" w:rsidRPr="004D4509" w:rsidRDefault="00C3404B" w:rsidP="004D4509">
      <w:pPr>
        <w:spacing w:before="240" w:after="240"/>
        <w:ind w:left="360" w:right="261"/>
        <w:jc w:val="both"/>
        <w:rPr>
          <w:sz w:val="20"/>
          <w:szCs w:val="20"/>
          <w:lang w:val="es-ES"/>
        </w:rPr>
      </w:pPr>
      <w:r>
        <w:rPr>
          <w:sz w:val="20"/>
          <w:szCs w:val="20"/>
          <w:lang w:val="es-ES"/>
        </w:rPr>
        <w:t xml:space="preserve">No se admitirán las solicitudes que lleguen más tarde de ese plazo. </w:t>
      </w:r>
    </w:p>
    <w:p w14:paraId="1028185F" w14:textId="706801B2" w:rsidR="0072754E" w:rsidRDefault="0072754E" w:rsidP="0085017C">
      <w:pPr>
        <w:spacing w:before="120" w:after="120"/>
        <w:ind w:left="142" w:right="261" w:firstLine="218"/>
        <w:jc w:val="both"/>
        <w:rPr>
          <w:sz w:val="20"/>
          <w:szCs w:val="20"/>
          <w:lang w:val="es-ES"/>
        </w:rPr>
      </w:pPr>
      <w:r w:rsidRPr="0072754E">
        <w:rPr>
          <w:sz w:val="20"/>
          <w:szCs w:val="20"/>
          <w:lang w:val="es-ES"/>
        </w:rPr>
        <w:t xml:space="preserve">Deberán </w:t>
      </w:r>
      <w:r w:rsidR="00287ECF">
        <w:rPr>
          <w:sz w:val="20"/>
          <w:szCs w:val="20"/>
          <w:lang w:val="es-ES"/>
        </w:rPr>
        <w:t xml:space="preserve">presentar o </w:t>
      </w:r>
      <w:r w:rsidRPr="0072754E">
        <w:rPr>
          <w:sz w:val="20"/>
          <w:szCs w:val="20"/>
          <w:lang w:val="es-ES"/>
        </w:rPr>
        <w:t>enviar por correo electrónico a la siguiente dirección</w:t>
      </w:r>
      <w:r w:rsidR="001C01E0">
        <w:rPr>
          <w:sz w:val="20"/>
          <w:szCs w:val="20"/>
          <w:lang w:val="es-ES"/>
        </w:rPr>
        <w:t>:</w:t>
      </w:r>
    </w:p>
    <w:p w14:paraId="4FDF72B9" w14:textId="073A4B83" w:rsidR="004D4509" w:rsidRDefault="00E240D5" w:rsidP="004D4509">
      <w:pPr>
        <w:spacing w:before="120" w:after="0" w:line="240" w:lineRule="auto"/>
        <w:ind w:left="720" w:right="261"/>
        <w:jc w:val="both"/>
        <w:rPr>
          <w:b/>
          <w:sz w:val="20"/>
          <w:szCs w:val="20"/>
          <w:lang w:val="es-ES"/>
        </w:rPr>
      </w:pPr>
      <w:r>
        <w:rPr>
          <w:b/>
          <w:sz w:val="20"/>
          <w:szCs w:val="20"/>
          <w:lang w:val="es-ES"/>
        </w:rPr>
        <w:t>TECNUN – ESCUELA SUPERIOR DE INGENIEROS.</w:t>
      </w:r>
      <w:r w:rsidR="000F08C8">
        <w:rPr>
          <w:b/>
          <w:sz w:val="20"/>
          <w:szCs w:val="20"/>
          <w:lang w:val="es-ES"/>
        </w:rPr>
        <w:t xml:space="preserve"> Universidad de Navarra</w:t>
      </w:r>
    </w:p>
    <w:p w14:paraId="6DC3F88D" w14:textId="04EE9050" w:rsidR="009C13A8" w:rsidRDefault="003B4B52" w:rsidP="003B4B52">
      <w:pPr>
        <w:spacing w:after="120" w:line="240" w:lineRule="auto"/>
        <w:ind w:left="720" w:right="261"/>
        <w:jc w:val="both"/>
        <w:rPr>
          <w:sz w:val="20"/>
          <w:szCs w:val="20"/>
          <w:lang w:val="es-ES"/>
        </w:rPr>
      </w:pPr>
      <w:proofErr w:type="spellStart"/>
      <w:r w:rsidRPr="0072754E">
        <w:rPr>
          <w:sz w:val="20"/>
          <w:szCs w:val="20"/>
          <w:lang w:val="es-ES"/>
        </w:rPr>
        <w:t>Att</w:t>
      </w:r>
      <w:proofErr w:type="spellEnd"/>
      <w:r w:rsidRPr="0072754E">
        <w:rPr>
          <w:sz w:val="20"/>
          <w:szCs w:val="20"/>
          <w:lang w:val="es-ES"/>
        </w:rPr>
        <w:t xml:space="preserve">. </w:t>
      </w:r>
      <w:r w:rsidR="005E3FE9">
        <w:rPr>
          <w:sz w:val="20"/>
          <w:szCs w:val="20"/>
          <w:lang w:val="es-ES"/>
        </w:rPr>
        <w:t xml:space="preserve">Mikel </w:t>
      </w:r>
      <w:proofErr w:type="spellStart"/>
      <w:r w:rsidR="005E3FE9">
        <w:rPr>
          <w:sz w:val="20"/>
          <w:szCs w:val="20"/>
          <w:lang w:val="es-ES"/>
        </w:rPr>
        <w:t>Arcelus</w:t>
      </w:r>
      <w:proofErr w:type="spellEnd"/>
    </w:p>
    <w:p w14:paraId="2099216E" w14:textId="1F0F1F3B" w:rsidR="003B4B52" w:rsidRDefault="005E3FE9" w:rsidP="003B4B52">
      <w:pPr>
        <w:spacing w:after="120" w:line="240" w:lineRule="auto"/>
        <w:ind w:left="720" w:right="261"/>
        <w:jc w:val="both"/>
        <w:rPr>
          <w:sz w:val="20"/>
          <w:szCs w:val="20"/>
          <w:lang w:val="es-ES"/>
        </w:rPr>
      </w:pPr>
      <w:r>
        <w:rPr>
          <w:sz w:val="20"/>
          <w:szCs w:val="20"/>
          <w:lang w:val="es-ES"/>
        </w:rPr>
        <w:t>Director de Promoción en Grado y Máster</w:t>
      </w:r>
    </w:p>
    <w:p w14:paraId="3BEA2E4C" w14:textId="4DD87AF1" w:rsidR="005E3FE9" w:rsidRDefault="005E3FE9" w:rsidP="009C13A8">
      <w:pPr>
        <w:spacing w:after="120" w:line="240" w:lineRule="auto"/>
        <w:ind w:left="720" w:right="261"/>
        <w:jc w:val="both"/>
        <w:rPr>
          <w:sz w:val="20"/>
          <w:szCs w:val="20"/>
          <w:lang w:val="es-ES"/>
        </w:rPr>
      </w:pPr>
      <w:r>
        <w:rPr>
          <w:sz w:val="20"/>
          <w:szCs w:val="20"/>
          <w:lang w:val="es-ES"/>
        </w:rPr>
        <w:t xml:space="preserve">Paseo de Manuel </w:t>
      </w:r>
      <w:proofErr w:type="spellStart"/>
      <w:r>
        <w:rPr>
          <w:sz w:val="20"/>
          <w:szCs w:val="20"/>
          <w:lang w:val="es-ES"/>
        </w:rPr>
        <w:t>Lardizabal</w:t>
      </w:r>
      <w:proofErr w:type="spellEnd"/>
      <w:r>
        <w:rPr>
          <w:sz w:val="20"/>
          <w:szCs w:val="20"/>
          <w:lang w:val="es-ES"/>
        </w:rPr>
        <w:t>, 13, 20018</w:t>
      </w:r>
      <w:r w:rsidR="009C13A8">
        <w:rPr>
          <w:sz w:val="20"/>
          <w:szCs w:val="20"/>
          <w:lang w:val="es-ES"/>
        </w:rPr>
        <w:t xml:space="preserve">. </w:t>
      </w:r>
      <w:r>
        <w:rPr>
          <w:sz w:val="20"/>
          <w:szCs w:val="20"/>
          <w:lang w:val="es-ES"/>
        </w:rPr>
        <w:t>San Sebastián, Guipúzcoa</w:t>
      </w:r>
    </w:p>
    <w:p w14:paraId="76C0AF78" w14:textId="541AB587" w:rsidR="005E3FE9" w:rsidRDefault="00B509E6" w:rsidP="009E697E">
      <w:pPr>
        <w:spacing w:after="0" w:line="240" w:lineRule="atLeast"/>
        <w:ind w:left="720" w:right="261"/>
        <w:jc w:val="both"/>
        <w:rPr>
          <w:sz w:val="20"/>
          <w:szCs w:val="20"/>
          <w:lang w:val="es-ES"/>
        </w:rPr>
      </w:pPr>
      <w:hyperlink r:id="rId8" w:history="1">
        <w:r w:rsidR="005E3FE9" w:rsidRPr="00171F80">
          <w:rPr>
            <w:rStyle w:val="Hipervnculo"/>
            <w:sz w:val="20"/>
            <w:szCs w:val="20"/>
            <w:lang w:val="es-ES"/>
          </w:rPr>
          <w:t>marcelus@tecnun.es</w:t>
        </w:r>
      </w:hyperlink>
    </w:p>
    <w:p w14:paraId="54B206C4" w14:textId="2863A979" w:rsidR="0072754E" w:rsidRDefault="0085017C" w:rsidP="003B4B52">
      <w:pPr>
        <w:spacing w:after="0" w:line="240" w:lineRule="auto"/>
        <w:ind w:left="720" w:right="261"/>
        <w:jc w:val="both"/>
        <w:rPr>
          <w:sz w:val="20"/>
          <w:szCs w:val="20"/>
          <w:lang w:val="es-ES"/>
        </w:rPr>
      </w:pPr>
      <w:r w:rsidRPr="00407C05">
        <w:rPr>
          <w:b/>
          <w:noProof/>
          <w:u w:val="single"/>
          <w:lang w:val="es-ES" w:eastAsia="es-ES"/>
        </w:rPr>
        <mc:AlternateContent>
          <mc:Choice Requires="wps">
            <w:drawing>
              <wp:anchor distT="45720" distB="45720" distL="114300" distR="114300" simplePos="0" relativeHeight="251673600" behindDoc="0" locked="0" layoutInCell="1" allowOverlap="1" wp14:anchorId="500DF45F" wp14:editId="55C26DD3">
                <wp:simplePos x="0" y="0"/>
                <wp:positionH relativeFrom="margin">
                  <wp:align>left</wp:align>
                </wp:positionH>
                <wp:positionV relativeFrom="paragraph">
                  <wp:posOffset>333375</wp:posOffset>
                </wp:positionV>
                <wp:extent cx="6057265" cy="233045"/>
                <wp:effectExtent l="0" t="0" r="19685" b="1460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233045"/>
                        </a:xfrm>
                        <a:prstGeom prst="rect">
                          <a:avLst/>
                        </a:prstGeom>
                        <a:solidFill>
                          <a:srgbClr val="B40000"/>
                        </a:solidFill>
                        <a:ln w="9525">
                          <a:solidFill>
                            <a:srgbClr val="C00000"/>
                          </a:solidFill>
                          <a:miter lim="800000"/>
                          <a:headEnd/>
                          <a:tailEnd/>
                        </a:ln>
                      </wps:spPr>
                      <wps:txbx>
                        <w:txbxContent>
                          <w:p w14:paraId="19A57BD2" w14:textId="76630400" w:rsidR="00BB4DDC" w:rsidRPr="00A10E49" w:rsidRDefault="00BB4DDC" w:rsidP="00A81E21">
                            <w:pPr>
                              <w:spacing w:after="0" w:line="240" w:lineRule="auto"/>
                              <w:rPr>
                                <w:b/>
                                <w:sz w:val="20"/>
                                <w:szCs w:val="20"/>
                                <w:lang w:val="es-ES"/>
                                <w14:textOutline w14:w="9525" w14:cap="rnd" w14:cmpd="sng" w14:algn="ctr">
                                  <w14:noFill/>
                                  <w14:prstDash w14:val="solid"/>
                                  <w14:bevel/>
                                </w14:textOutline>
                              </w:rPr>
                            </w:pPr>
                            <w:r>
                              <w:rPr>
                                <w:b/>
                                <w:sz w:val="20"/>
                                <w:szCs w:val="20"/>
                                <w:lang w:val="es-ES"/>
                                <w14:textOutline w14:w="9525" w14:cap="rnd" w14:cmpd="sng" w14:algn="ctr">
                                  <w14:noFill/>
                                  <w14:prstDash w14:val="solid"/>
                                  <w14:bevel/>
                                </w14:textOutline>
                              </w:rPr>
                              <w:t>6.- CRITERIOS DE VALORACIÓN Y RESOLUCIÓN:</w:t>
                            </w:r>
                            <w:r w:rsidRPr="00A10E49">
                              <w:rPr>
                                <w:b/>
                                <w:sz w:val="20"/>
                                <w:szCs w:val="20"/>
                                <w:lang w:val="es-ES"/>
                                <w14:textOutline w14:w="9525" w14:cap="rnd" w14:cmpd="sng" w14:algn="ctr">
                                  <w14:noFill/>
                                  <w14:prstDash w14:val="solid"/>
                                  <w14:bevel/>
                                </w14:textOutli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DF45F" id="_x0000_s1031" type="#_x0000_t202" style="position:absolute;left:0;text-align:left;margin-left:0;margin-top:26.25pt;width:476.95pt;height:18.3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" fillcolor="#b40000" strokecolor="#c00000">
                <v:textbox>
                  <w:txbxContent>
                    <w:p w14:paraId="19A57BD2" w14:textId="76630400" w:rsidR="00BB4DDC" w:rsidRPr="00A10E49" w:rsidRDefault="00BB4DDC" w:rsidP="00A81E21">
                      <w:pPr>
                        <w:spacing w:after="0" w:line="240" w:lineRule="auto"/>
                        <w:rPr>
                          <w:b/>
                          <w:sz w:val="20"/>
                          <w:szCs w:val="20"/>
                          <w:lang w:val="es-ES"/>
                          <w14:textOutline w14:w="9525" w14:cap="rnd" w14:cmpd="sng" w14:algn="ctr">
                            <w14:noFill/>
                            <w14:prstDash w14:val="solid"/>
                            <w14:bevel/>
                          </w14:textOutline>
                        </w:rPr>
                      </w:pPr>
                      <w:r>
                        <w:rPr>
                          <w:b/>
                          <w:sz w:val="20"/>
                          <w:szCs w:val="20"/>
                          <w:lang w:val="es-ES"/>
                          <w14:textOutline w14:w="9525" w14:cap="rnd" w14:cmpd="sng" w14:algn="ctr">
                            <w14:noFill/>
                            <w14:prstDash w14:val="solid"/>
                            <w14:bevel/>
                          </w14:textOutline>
                        </w:rPr>
                        <w:t>6.- CRITERIOS DE VALORACIÓN Y RESOLUCIÓN:</w:t>
                      </w:r>
                      <w:r w:rsidRPr="00A10E49">
                        <w:rPr>
                          <w:b/>
                          <w:sz w:val="20"/>
                          <w:szCs w:val="20"/>
                          <w:lang w:val="es-ES"/>
                          <w14:textOutline w14:w="9525" w14:cap="rnd" w14:cmpd="sng" w14:algn="ctr">
                            <w14:noFill/>
                            <w14:prstDash w14:val="solid"/>
                            <w14:bevel/>
                          </w14:textOutline>
                        </w:rPr>
                        <w:t xml:space="preserve"> </w:t>
                      </w:r>
                    </w:p>
                  </w:txbxContent>
                </v:textbox>
                <w10:wrap type="square" anchorx="margin"/>
              </v:shape>
            </w:pict>
          </mc:Fallback>
        </mc:AlternateContent>
      </w:r>
    </w:p>
    <w:p w14:paraId="7ACB2A74" w14:textId="539FDF06" w:rsidR="00A81E21" w:rsidRDefault="00A81E21" w:rsidP="00A81E21">
      <w:pPr>
        <w:spacing w:after="0" w:line="240" w:lineRule="auto"/>
        <w:ind w:left="142"/>
        <w:jc w:val="both"/>
        <w:rPr>
          <w:sz w:val="20"/>
          <w:szCs w:val="20"/>
          <w:lang w:val="es-ES"/>
        </w:rPr>
      </w:pPr>
    </w:p>
    <w:p w14:paraId="01A75BE5" w14:textId="6D7CFB37" w:rsidR="00A81E21" w:rsidRDefault="00A81E21" w:rsidP="00C3404B">
      <w:pPr>
        <w:spacing w:after="0" w:line="240" w:lineRule="auto"/>
        <w:ind w:left="142"/>
        <w:jc w:val="both"/>
        <w:rPr>
          <w:sz w:val="20"/>
          <w:szCs w:val="20"/>
          <w:lang w:val="es-ES"/>
        </w:rPr>
      </w:pPr>
      <w:r w:rsidRPr="00A81E21">
        <w:rPr>
          <w:sz w:val="20"/>
          <w:szCs w:val="20"/>
          <w:lang w:val="es-ES"/>
        </w:rPr>
        <w:t>Tras el estudio de todas las solicitudes, la decisión sobre la adjudicación de las becas se tomará conjuntamente, a partir de la propuesta que emita la Dirección Académica de los Programas</w:t>
      </w:r>
      <w:r w:rsidR="00AD3FD2">
        <w:rPr>
          <w:sz w:val="20"/>
          <w:szCs w:val="20"/>
          <w:lang w:val="es-ES"/>
        </w:rPr>
        <w:t xml:space="preserve"> </w:t>
      </w:r>
      <w:r w:rsidRPr="00A81E21">
        <w:rPr>
          <w:sz w:val="20"/>
          <w:szCs w:val="20"/>
          <w:lang w:val="es-ES"/>
        </w:rPr>
        <w:t xml:space="preserve">Máster de la Facultad y que será remitida al Jurado de Selección de Becarios de esta convocatoria. Éste estará compuesto por los miembros de la Junta Directiva de </w:t>
      </w:r>
      <w:proofErr w:type="spellStart"/>
      <w:r>
        <w:rPr>
          <w:sz w:val="20"/>
          <w:szCs w:val="20"/>
          <w:lang w:val="es-ES"/>
        </w:rPr>
        <w:t>Tecnun</w:t>
      </w:r>
      <w:proofErr w:type="spellEnd"/>
      <w:r>
        <w:rPr>
          <w:sz w:val="20"/>
          <w:szCs w:val="20"/>
          <w:lang w:val="es-ES"/>
        </w:rPr>
        <w:t xml:space="preserve"> – Escuela de Ingenieros</w:t>
      </w:r>
      <w:r w:rsidRPr="00A81E21">
        <w:rPr>
          <w:sz w:val="20"/>
          <w:szCs w:val="20"/>
          <w:lang w:val="es-ES"/>
        </w:rPr>
        <w:t xml:space="preserve"> y dictará la resolución definitiva que tendrá el carácter de irrevocable. </w:t>
      </w:r>
    </w:p>
    <w:p w14:paraId="6511E5F5" w14:textId="1766FA16" w:rsidR="00C3404B" w:rsidRDefault="00C3404B" w:rsidP="00C3404B">
      <w:pPr>
        <w:spacing w:after="0" w:line="240" w:lineRule="auto"/>
        <w:ind w:left="142"/>
        <w:jc w:val="both"/>
        <w:rPr>
          <w:sz w:val="20"/>
          <w:szCs w:val="20"/>
          <w:lang w:val="es-ES"/>
        </w:rPr>
      </w:pPr>
    </w:p>
    <w:p w14:paraId="47B71E95" w14:textId="1EAAC658" w:rsidR="00C3404B" w:rsidRPr="00A81E21" w:rsidRDefault="00C3404B" w:rsidP="00C3404B">
      <w:pPr>
        <w:spacing w:after="0" w:line="240" w:lineRule="auto"/>
        <w:ind w:left="142"/>
        <w:jc w:val="both"/>
        <w:rPr>
          <w:sz w:val="20"/>
          <w:szCs w:val="20"/>
          <w:lang w:val="es-ES"/>
        </w:rPr>
      </w:pPr>
    </w:p>
    <w:p w14:paraId="0C7D07FB" w14:textId="08D31A92" w:rsidR="00A81E21" w:rsidRPr="00A81E21" w:rsidRDefault="00A81E21" w:rsidP="00E240D5">
      <w:pPr>
        <w:spacing w:before="240" w:after="120"/>
        <w:ind w:left="142" w:right="261"/>
        <w:jc w:val="both"/>
        <w:rPr>
          <w:sz w:val="20"/>
          <w:szCs w:val="20"/>
          <w:lang w:val="es-ES"/>
        </w:rPr>
      </w:pPr>
      <w:r w:rsidRPr="00A81E21">
        <w:rPr>
          <w:sz w:val="20"/>
          <w:szCs w:val="20"/>
          <w:lang w:val="es-ES"/>
        </w:rPr>
        <w:t xml:space="preserve">La valoración de cada solicitud se realizará teniendo en cuenta los principios de mérito, igualdad y capacidad y los siguientes criterios: </w:t>
      </w:r>
    </w:p>
    <w:p w14:paraId="33A7ECF8" w14:textId="25AEFFA0" w:rsidR="00A81E21" w:rsidRPr="00A81E21" w:rsidRDefault="008F60D6" w:rsidP="00E240D5">
      <w:pPr>
        <w:pStyle w:val="Prrafodelista"/>
        <w:numPr>
          <w:ilvl w:val="0"/>
          <w:numId w:val="5"/>
        </w:numPr>
        <w:spacing w:before="120" w:after="120"/>
        <w:ind w:right="119" w:hanging="357"/>
        <w:jc w:val="both"/>
        <w:rPr>
          <w:sz w:val="20"/>
          <w:szCs w:val="20"/>
          <w:lang w:val="es-ES"/>
        </w:rPr>
      </w:pPr>
      <w:r w:rsidRPr="00D97C06">
        <w:rPr>
          <w:rFonts w:cs="Arial"/>
          <w:b/>
          <w:noProof/>
          <w:sz w:val="20"/>
          <w:szCs w:val="20"/>
          <w:u w:val="single"/>
          <w:lang w:val="es-ES" w:eastAsia="es-ES"/>
        </w:rPr>
        <w:lastRenderedPageBreak/>
        <mc:AlternateContent>
          <mc:Choice Requires="wps">
            <w:drawing>
              <wp:anchor distT="0" distB="0" distL="114300" distR="114300" simplePos="0" relativeHeight="251709440" behindDoc="1" locked="0" layoutInCell="1" allowOverlap="1" wp14:anchorId="5577D300" wp14:editId="45915386">
                <wp:simplePos x="0" y="0"/>
                <wp:positionH relativeFrom="margin">
                  <wp:align>left</wp:align>
                </wp:positionH>
                <wp:positionV relativeFrom="paragraph">
                  <wp:posOffset>-100330</wp:posOffset>
                </wp:positionV>
                <wp:extent cx="6071870" cy="4248150"/>
                <wp:effectExtent l="0" t="0" r="24130" b="19050"/>
                <wp:wrapNone/>
                <wp:docPr id="3" name="Rectangle 3"/>
                <wp:cNvGraphicFramePr/>
                <a:graphic xmlns:a="http://schemas.openxmlformats.org/drawingml/2006/main">
                  <a:graphicData uri="http://schemas.microsoft.com/office/word/2010/wordprocessingShape">
                    <wps:wsp>
                      <wps:cNvSpPr/>
                      <wps:spPr>
                        <a:xfrm>
                          <a:off x="0" y="0"/>
                          <a:ext cx="6071870" cy="4248150"/>
                        </a:xfrm>
                        <a:prstGeom prst="rect">
                          <a:avLst/>
                        </a:prstGeom>
                        <a:noFill/>
                        <a:ln w="12700" cap="flat" cmpd="sng" algn="ctr">
                          <a:solidFill>
                            <a:srgbClr val="B4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EF8550" id="Rectangle 3" o:spid="_x0000_s1026" style="position:absolute;margin-left:0;margin-top:-7.9pt;width:478.1pt;height:334.5pt;z-index:-2516070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" filled="f" strokecolor="#b40000" strokeweight="1pt">
                <w10:wrap anchorx="margin"/>
              </v:rect>
            </w:pict>
          </mc:Fallback>
        </mc:AlternateContent>
      </w:r>
      <w:r w:rsidR="00AD3FD2">
        <w:rPr>
          <w:sz w:val="20"/>
          <w:szCs w:val="20"/>
          <w:lang w:val="es-ES"/>
        </w:rPr>
        <w:t>Expediente académico</w:t>
      </w:r>
    </w:p>
    <w:p w14:paraId="4DC051C4" w14:textId="5651F145" w:rsidR="00C3404B" w:rsidRDefault="00AD3FD2" w:rsidP="00C3404B">
      <w:pPr>
        <w:pStyle w:val="Prrafodelista"/>
        <w:numPr>
          <w:ilvl w:val="0"/>
          <w:numId w:val="5"/>
        </w:numPr>
        <w:spacing w:before="120" w:after="120"/>
        <w:ind w:right="119" w:hanging="357"/>
        <w:jc w:val="both"/>
        <w:rPr>
          <w:sz w:val="20"/>
          <w:szCs w:val="20"/>
          <w:lang w:val="es-ES"/>
        </w:rPr>
      </w:pPr>
      <w:proofErr w:type="spellStart"/>
      <w:r>
        <w:rPr>
          <w:sz w:val="20"/>
          <w:szCs w:val="20"/>
          <w:lang w:val="es-ES"/>
        </w:rPr>
        <w:t>Curriculum</w:t>
      </w:r>
      <w:proofErr w:type="spellEnd"/>
      <w:r>
        <w:rPr>
          <w:sz w:val="20"/>
          <w:szCs w:val="20"/>
          <w:lang w:val="es-ES"/>
        </w:rPr>
        <w:t xml:space="preserve"> vitae</w:t>
      </w:r>
    </w:p>
    <w:p w14:paraId="2E71891F" w14:textId="29F856DC" w:rsidR="00677170" w:rsidRDefault="00677170" w:rsidP="00C3404B">
      <w:pPr>
        <w:pStyle w:val="Prrafodelista"/>
        <w:numPr>
          <w:ilvl w:val="0"/>
          <w:numId w:val="5"/>
        </w:numPr>
        <w:spacing w:before="120" w:after="120"/>
        <w:ind w:right="119" w:hanging="357"/>
        <w:jc w:val="both"/>
        <w:rPr>
          <w:sz w:val="20"/>
          <w:szCs w:val="20"/>
          <w:lang w:val="es-ES"/>
        </w:rPr>
      </w:pPr>
      <w:r>
        <w:rPr>
          <w:sz w:val="20"/>
          <w:szCs w:val="20"/>
          <w:lang w:val="es-ES"/>
        </w:rPr>
        <w:t>Memoria proyecto de estudios</w:t>
      </w:r>
    </w:p>
    <w:p w14:paraId="4AFCBABE" w14:textId="6677B2C1" w:rsidR="00C3404B" w:rsidRDefault="00C3404B" w:rsidP="00C3404B">
      <w:pPr>
        <w:pStyle w:val="Prrafodelista"/>
        <w:spacing w:before="120" w:after="120"/>
        <w:ind w:left="862" w:right="119"/>
        <w:jc w:val="both"/>
        <w:rPr>
          <w:sz w:val="20"/>
          <w:szCs w:val="20"/>
          <w:lang w:val="es-ES"/>
        </w:rPr>
      </w:pPr>
    </w:p>
    <w:p w14:paraId="54DAFDF3" w14:textId="5258F6E0" w:rsidR="00C3404B" w:rsidRDefault="00C3404B" w:rsidP="00C3404B">
      <w:pPr>
        <w:pStyle w:val="Prrafodelista"/>
        <w:spacing w:before="120" w:after="120"/>
        <w:ind w:left="862" w:right="119"/>
        <w:jc w:val="both"/>
        <w:rPr>
          <w:sz w:val="20"/>
          <w:szCs w:val="20"/>
          <w:lang w:val="es-ES"/>
        </w:rPr>
      </w:pPr>
      <w:r>
        <w:rPr>
          <w:sz w:val="20"/>
          <w:szCs w:val="20"/>
          <w:lang w:val="es-ES"/>
        </w:rPr>
        <w:t xml:space="preserve">La resolución del Jurado se comunicará a todos los solicitantes antes del 15 de junio de 2020. Si la resolución ha sido favorable, el alumno deberá comunicar la aceptación de la beca a </w:t>
      </w:r>
      <w:proofErr w:type="spellStart"/>
      <w:r>
        <w:rPr>
          <w:sz w:val="20"/>
          <w:szCs w:val="20"/>
          <w:lang w:val="es-ES"/>
        </w:rPr>
        <w:t>Tecnun</w:t>
      </w:r>
      <w:proofErr w:type="spellEnd"/>
      <w:r>
        <w:rPr>
          <w:sz w:val="20"/>
          <w:szCs w:val="20"/>
          <w:lang w:val="es-ES"/>
        </w:rPr>
        <w:t xml:space="preserve">-Escuela de Ingenieros dentro de los 10 días </w:t>
      </w:r>
      <w:r w:rsidR="00677170">
        <w:rPr>
          <w:sz w:val="20"/>
          <w:szCs w:val="20"/>
          <w:lang w:val="es-ES"/>
        </w:rPr>
        <w:t>hábiles siguientes a la recepción de la comunicación.</w:t>
      </w:r>
    </w:p>
    <w:p w14:paraId="5C5E80E8" w14:textId="6C8F96F0" w:rsidR="00677170" w:rsidRDefault="00677170" w:rsidP="00C3404B">
      <w:pPr>
        <w:pStyle w:val="Prrafodelista"/>
        <w:spacing w:before="120" w:after="120"/>
        <w:ind w:left="862" w:right="119"/>
        <w:jc w:val="both"/>
        <w:rPr>
          <w:sz w:val="20"/>
          <w:szCs w:val="20"/>
          <w:lang w:val="es-ES"/>
        </w:rPr>
      </w:pPr>
    </w:p>
    <w:p w14:paraId="5B97CDFD" w14:textId="5FC16577" w:rsidR="00677170" w:rsidRPr="00C3404B" w:rsidRDefault="00677170" w:rsidP="00C3404B">
      <w:pPr>
        <w:pStyle w:val="Prrafodelista"/>
        <w:spacing w:before="120" w:after="120"/>
        <w:ind w:left="862" w:right="119"/>
        <w:jc w:val="both"/>
        <w:rPr>
          <w:sz w:val="20"/>
          <w:szCs w:val="20"/>
          <w:lang w:val="es-ES"/>
        </w:rPr>
      </w:pPr>
      <w:r w:rsidRPr="00407C05">
        <w:rPr>
          <w:b/>
          <w:noProof/>
          <w:u w:val="single"/>
          <w:lang w:val="es-ES" w:eastAsia="es-ES"/>
        </w:rPr>
        <mc:AlternateContent>
          <mc:Choice Requires="wps">
            <w:drawing>
              <wp:anchor distT="45720" distB="45720" distL="114300" distR="114300" simplePos="0" relativeHeight="251715584" behindDoc="0" locked="0" layoutInCell="1" allowOverlap="1" wp14:anchorId="21112B5C" wp14:editId="6CF0862F">
                <wp:simplePos x="0" y="0"/>
                <wp:positionH relativeFrom="margin">
                  <wp:align>left</wp:align>
                </wp:positionH>
                <wp:positionV relativeFrom="paragraph">
                  <wp:posOffset>509905</wp:posOffset>
                </wp:positionV>
                <wp:extent cx="6057265" cy="233045"/>
                <wp:effectExtent l="0" t="0" r="19685" b="146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233045"/>
                        </a:xfrm>
                        <a:prstGeom prst="rect">
                          <a:avLst/>
                        </a:prstGeom>
                        <a:solidFill>
                          <a:srgbClr val="B40000"/>
                        </a:solidFill>
                        <a:ln w="9525">
                          <a:solidFill>
                            <a:srgbClr val="C00000"/>
                          </a:solidFill>
                          <a:miter lim="800000"/>
                          <a:headEnd/>
                          <a:tailEnd/>
                        </a:ln>
                      </wps:spPr>
                      <wps:txbx>
                        <w:txbxContent>
                          <w:p w14:paraId="5C5D5620" w14:textId="303E43F2" w:rsidR="00677170" w:rsidRPr="00A10E49" w:rsidRDefault="00677170" w:rsidP="00677170">
                            <w:pPr>
                              <w:spacing w:after="0" w:line="240" w:lineRule="auto"/>
                              <w:rPr>
                                <w:b/>
                                <w:sz w:val="20"/>
                                <w:szCs w:val="20"/>
                                <w:lang w:val="es-ES"/>
                                <w14:textOutline w14:w="9525" w14:cap="rnd" w14:cmpd="sng" w14:algn="ctr">
                                  <w14:noFill/>
                                  <w14:prstDash w14:val="solid"/>
                                  <w14:bevel/>
                                </w14:textOutline>
                              </w:rPr>
                            </w:pPr>
                            <w:r>
                              <w:rPr>
                                <w:b/>
                                <w:sz w:val="20"/>
                                <w:szCs w:val="20"/>
                                <w:lang w:val="es-ES"/>
                                <w14:textOutline w14:w="9525" w14:cap="rnd" w14:cmpd="sng" w14:algn="ctr">
                                  <w14:noFill/>
                                  <w14:prstDash w14:val="solid"/>
                                  <w14:bevel/>
                                </w14:textOutline>
                              </w:rPr>
                              <w:t>7.- RELACIÓN DE MÁSTERES OFICIALES AMPARADOS POR ESTA CONVOCATORIA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12B5C" id="_x0000_s1032" type="#_x0000_t202" style="position:absolute;left:0;text-align:left;margin-left:0;margin-top:40.15pt;width:476.95pt;height:18.35pt;z-index:2517155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" fillcolor="#b40000" strokecolor="#c00000">
                <v:textbox>
                  <w:txbxContent>
                    <w:p w14:paraId="5C5D5620" w14:textId="303E43F2" w:rsidR="00677170" w:rsidRPr="00A10E49" w:rsidRDefault="00677170" w:rsidP="00677170">
                      <w:pPr>
                        <w:spacing w:after="0" w:line="240" w:lineRule="auto"/>
                        <w:rPr>
                          <w:b/>
                          <w:sz w:val="20"/>
                          <w:szCs w:val="20"/>
                          <w:lang w:val="es-ES"/>
                          <w14:textOutline w14:w="9525" w14:cap="rnd" w14:cmpd="sng" w14:algn="ctr">
                            <w14:noFill/>
                            <w14:prstDash w14:val="solid"/>
                            <w14:bevel/>
                          </w14:textOutline>
                        </w:rPr>
                      </w:pPr>
                      <w:r>
                        <w:rPr>
                          <w:b/>
                          <w:sz w:val="20"/>
                          <w:szCs w:val="20"/>
                          <w:lang w:val="es-ES"/>
                          <w14:textOutline w14:w="9525" w14:cap="rnd" w14:cmpd="sng" w14:algn="ctr">
                            <w14:noFill/>
                            <w14:prstDash w14:val="solid"/>
                            <w14:bevel/>
                          </w14:textOutline>
                        </w:rPr>
                        <w:t>7.- RELACIÓN DE MÁSTERES OFICIALES AMPARADOS POR ESTA CONVOCATORIA</w:t>
                      </w:r>
                    </w:p>
                  </w:txbxContent>
                </v:textbox>
                <w10:wrap type="square" anchorx="margin"/>
              </v:shape>
            </w:pict>
          </mc:Fallback>
        </mc:AlternateContent>
      </w:r>
      <w:r>
        <w:rPr>
          <w:sz w:val="20"/>
          <w:szCs w:val="20"/>
          <w:lang w:val="es-ES"/>
        </w:rPr>
        <w:t xml:space="preserve">La concesión efectiva de la beca se producirá en el momento de la formalización de la matrícula, </w:t>
      </w:r>
    </w:p>
    <w:p w14:paraId="5BE5FED8" w14:textId="28113DB0" w:rsidR="00763295" w:rsidRDefault="009C13A8" w:rsidP="00677170">
      <w:pPr>
        <w:spacing w:before="120" w:after="120"/>
        <w:jc w:val="both"/>
        <w:rPr>
          <w:sz w:val="20"/>
          <w:szCs w:val="20"/>
          <w:lang w:val="es-ES"/>
        </w:rPr>
      </w:pPr>
      <w:r>
        <w:rPr>
          <w:sz w:val="20"/>
          <w:szCs w:val="20"/>
          <w:lang w:val="es-ES"/>
        </w:rPr>
        <w:t xml:space="preserve">  </w:t>
      </w:r>
    </w:p>
    <w:p w14:paraId="3E579E0A" w14:textId="12F6EDE9" w:rsidR="00677170" w:rsidRPr="00677170" w:rsidRDefault="00677170" w:rsidP="00677170">
      <w:pPr>
        <w:spacing w:before="120" w:after="120" w:line="240" w:lineRule="auto"/>
        <w:ind w:left="113"/>
        <w:rPr>
          <w:rFonts w:cs="Arial"/>
          <w:sz w:val="20"/>
          <w:szCs w:val="20"/>
          <w:lang w:val="es-ES"/>
        </w:rPr>
      </w:pPr>
      <w:r w:rsidRPr="00677170">
        <w:rPr>
          <w:rFonts w:cs="Arial"/>
          <w:sz w:val="20"/>
          <w:szCs w:val="20"/>
          <w:lang w:val="es-ES"/>
        </w:rPr>
        <w:t>Los másteres oficiales que se impartirán en los campus de San Sebastián y Madrid de la Universidad de Navarra durante el año académico 2020-2021 amparados por esta convocatoria son:</w:t>
      </w:r>
    </w:p>
    <w:p w14:paraId="66EE8E6D" w14:textId="7BDA61F0" w:rsidR="00677170" w:rsidRPr="00677170" w:rsidRDefault="00677170" w:rsidP="00677170">
      <w:pPr>
        <w:pStyle w:val="Prrafodelista"/>
        <w:numPr>
          <w:ilvl w:val="0"/>
          <w:numId w:val="14"/>
        </w:numPr>
        <w:spacing w:before="120" w:after="120" w:line="240" w:lineRule="auto"/>
        <w:ind w:left="867" w:hanging="357"/>
        <w:rPr>
          <w:rFonts w:cs="Arial"/>
          <w:sz w:val="20"/>
          <w:szCs w:val="20"/>
          <w:lang w:val="es-ES"/>
        </w:rPr>
      </w:pPr>
      <w:r w:rsidRPr="00677170">
        <w:rPr>
          <w:rFonts w:cs="Arial"/>
          <w:sz w:val="20"/>
          <w:szCs w:val="20"/>
          <w:lang w:val="es-ES"/>
        </w:rPr>
        <w:t>Máster Universitario en Ingeniería Industrial</w:t>
      </w:r>
    </w:p>
    <w:p w14:paraId="03EC2568" w14:textId="33B47013" w:rsidR="00677170" w:rsidRPr="00677170" w:rsidRDefault="00677170" w:rsidP="00677170">
      <w:pPr>
        <w:pStyle w:val="Prrafodelista"/>
        <w:numPr>
          <w:ilvl w:val="0"/>
          <w:numId w:val="14"/>
        </w:numPr>
        <w:spacing w:before="120" w:after="120" w:line="240" w:lineRule="auto"/>
        <w:ind w:left="867" w:hanging="357"/>
        <w:rPr>
          <w:rFonts w:cs="Arial"/>
          <w:sz w:val="20"/>
          <w:szCs w:val="20"/>
          <w:lang w:val="es-ES"/>
        </w:rPr>
      </w:pPr>
      <w:r w:rsidRPr="00677170">
        <w:rPr>
          <w:rFonts w:cs="Arial"/>
          <w:sz w:val="20"/>
          <w:szCs w:val="20"/>
          <w:lang w:val="es-ES"/>
        </w:rPr>
        <w:t>Máster Universitario en Ingeniería de Telecomunicación</w:t>
      </w:r>
    </w:p>
    <w:p w14:paraId="2C3C5A5A" w14:textId="5785B240" w:rsidR="00677170" w:rsidRPr="00677170" w:rsidRDefault="00677170" w:rsidP="00677170">
      <w:pPr>
        <w:pStyle w:val="Prrafodelista"/>
        <w:numPr>
          <w:ilvl w:val="0"/>
          <w:numId w:val="14"/>
        </w:numPr>
        <w:spacing w:before="120" w:after="120" w:line="240" w:lineRule="auto"/>
        <w:ind w:left="867" w:hanging="357"/>
        <w:rPr>
          <w:rFonts w:cs="Arial"/>
          <w:sz w:val="20"/>
          <w:szCs w:val="20"/>
          <w:lang w:val="es-ES"/>
        </w:rPr>
      </w:pPr>
      <w:r w:rsidRPr="00677170">
        <w:rPr>
          <w:rFonts w:cs="Arial"/>
          <w:sz w:val="20"/>
          <w:szCs w:val="20"/>
          <w:lang w:val="es-ES"/>
        </w:rPr>
        <w:t>Máster Universitario en Ingeniería Biomédica</w:t>
      </w:r>
    </w:p>
    <w:p w14:paraId="3F141E76" w14:textId="18716D29" w:rsidR="00677170" w:rsidRPr="00677170" w:rsidRDefault="00677170" w:rsidP="00677170">
      <w:pPr>
        <w:spacing w:before="120" w:after="120" w:line="240" w:lineRule="auto"/>
        <w:ind w:left="113"/>
        <w:rPr>
          <w:rFonts w:cs="Arial"/>
          <w:sz w:val="20"/>
          <w:szCs w:val="20"/>
          <w:lang w:val="es-ES"/>
        </w:rPr>
      </w:pPr>
      <w:r w:rsidRPr="00677170">
        <w:rPr>
          <w:rFonts w:cs="Arial"/>
          <w:sz w:val="20"/>
          <w:szCs w:val="20"/>
          <w:lang w:val="es-ES"/>
        </w:rPr>
        <w:t xml:space="preserve">En el caso de que existan más candidatos idóneos que becas, y siempre que cumplan con los requisitos, la comisión de asignación se reserva al derecho a ampliar o reducir el importe de la beca, hasta el límite de la dotación presupuestaria que </w:t>
      </w:r>
      <w:proofErr w:type="spellStart"/>
      <w:r w:rsidRPr="00677170">
        <w:rPr>
          <w:rFonts w:cs="Arial"/>
          <w:sz w:val="20"/>
          <w:szCs w:val="20"/>
          <w:lang w:val="es-ES"/>
        </w:rPr>
        <w:t>Tecnun</w:t>
      </w:r>
      <w:proofErr w:type="spellEnd"/>
      <w:r w:rsidRPr="00677170">
        <w:rPr>
          <w:rFonts w:cs="Arial"/>
          <w:sz w:val="20"/>
          <w:szCs w:val="20"/>
          <w:lang w:val="es-ES"/>
        </w:rPr>
        <w:t xml:space="preserve">- Escuela de Ingenieros destina a este fin. </w:t>
      </w:r>
    </w:p>
    <w:p w14:paraId="6F99ACD4" w14:textId="6CB07C98" w:rsidR="00757AA1" w:rsidRDefault="00757AA1" w:rsidP="00757AA1">
      <w:pPr>
        <w:spacing w:before="120" w:after="120" w:line="240" w:lineRule="auto"/>
        <w:jc w:val="center"/>
        <w:rPr>
          <w:rFonts w:cs="Arial"/>
          <w:b/>
          <w:sz w:val="20"/>
          <w:szCs w:val="20"/>
          <w:lang w:val="es-ES"/>
        </w:rPr>
      </w:pPr>
    </w:p>
    <w:p w14:paraId="0AA97AEA" w14:textId="181632CA" w:rsidR="00CD1232" w:rsidRDefault="00CD1232" w:rsidP="00677170">
      <w:pPr>
        <w:spacing w:before="120" w:after="120" w:line="240" w:lineRule="auto"/>
        <w:jc w:val="center"/>
        <w:rPr>
          <w:rFonts w:cs="Arial"/>
          <w:b/>
          <w:sz w:val="20"/>
          <w:szCs w:val="20"/>
          <w:lang w:val="es-ES"/>
        </w:rPr>
      </w:pPr>
      <w:r w:rsidRPr="00CD1232">
        <w:rPr>
          <w:rFonts w:cs="Arial"/>
          <w:b/>
          <w:sz w:val="20"/>
          <w:szCs w:val="20"/>
          <w:lang w:val="es-ES"/>
        </w:rPr>
        <w:t xml:space="preserve"> </w:t>
      </w:r>
    </w:p>
    <w:p w14:paraId="2D1C7266" w14:textId="0E51EA7E" w:rsidR="00757AA1" w:rsidRDefault="00757AA1" w:rsidP="00AB5C60">
      <w:pPr>
        <w:spacing w:before="120" w:after="120" w:line="240" w:lineRule="auto"/>
        <w:ind w:left="142"/>
        <w:rPr>
          <w:rFonts w:cstheme="minorHAnsi"/>
          <w:b/>
          <w:bCs/>
          <w:sz w:val="20"/>
          <w:szCs w:val="20"/>
          <w:lang w:val="es-ES"/>
        </w:rPr>
      </w:pPr>
    </w:p>
    <w:p w14:paraId="0DCD829B" w14:textId="093BBC13" w:rsidR="00677170" w:rsidRDefault="00677170" w:rsidP="00757AA1">
      <w:pPr>
        <w:spacing w:before="360" w:after="120" w:line="240" w:lineRule="auto"/>
        <w:ind w:left="142" w:right="261"/>
        <w:rPr>
          <w:rFonts w:cstheme="minorHAnsi"/>
          <w:b/>
          <w:bCs/>
          <w:sz w:val="20"/>
          <w:szCs w:val="20"/>
          <w:lang w:val="es-ES"/>
        </w:rPr>
      </w:pPr>
    </w:p>
    <w:p w14:paraId="53AAE796" w14:textId="5E8358A8" w:rsidR="00DA4EFC" w:rsidRDefault="00DA4EFC" w:rsidP="00757AA1">
      <w:pPr>
        <w:spacing w:before="360" w:after="120" w:line="240" w:lineRule="auto"/>
        <w:ind w:left="142" w:right="261"/>
        <w:rPr>
          <w:rFonts w:cstheme="minorHAnsi"/>
          <w:b/>
          <w:bCs/>
          <w:sz w:val="20"/>
          <w:szCs w:val="20"/>
          <w:lang w:val="es-ES"/>
        </w:rPr>
      </w:pPr>
    </w:p>
    <w:p w14:paraId="6FED05D6" w14:textId="7305D6A7" w:rsidR="00DA4EFC" w:rsidRDefault="00DA4EFC" w:rsidP="00757AA1">
      <w:pPr>
        <w:spacing w:before="360" w:after="120" w:line="240" w:lineRule="auto"/>
        <w:ind w:left="142" w:right="261"/>
        <w:rPr>
          <w:rFonts w:cstheme="minorHAnsi"/>
          <w:b/>
          <w:bCs/>
          <w:sz w:val="20"/>
          <w:szCs w:val="20"/>
          <w:lang w:val="es-ES"/>
        </w:rPr>
      </w:pPr>
    </w:p>
    <w:p w14:paraId="4208C4DF" w14:textId="657570C2" w:rsidR="00DA4EFC" w:rsidRDefault="00DA4EFC" w:rsidP="00757AA1">
      <w:pPr>
        <w:spacing w:before="360" w:after="120" w:line="240" w:lineRule="auto"/>
        <w:ind w:left="142" w:right="261"/>
        <w:rPr>
          <w:rFonts w:cstheme="minorHAnsi"/>
          <w:b/>
          <w:bCs/>
          <w:sz w:val="20"/>
          <w:szCs w:val="20"/>
          <w:lang w:val="es-ES"/>
        </w:rPr>
      </w:pPr>
    </w:p>
    <w:p w14:paraId="6573A2D5" w14:textId="77777777" w:rsidR="00DA4EFC" w:rsidRDefault="00DA4EFC" w:rsidP="00757AA1">
      <w:pPr>
        <w:spacing w:before="360" w:after="120" w:line="240" w:lineRule="auto"/>
        <w:ind w:left="142" w:right="261"/>
        <w:rPr>
          <w:rFonts w:cstheme="minorHAnsi"/>
          <w:sz w:val="24"/>
          <w:szCs w:val="24"/>
          <w:lang w:val="es-ES"/>
        </w:rPr>
      </w:pPr>
    </w:p>
    <w:p w14:paraId="588A6966" w14:textId="26A73A3D" w:rsidR="00677170" w:rsidRDefault="00677170" w:rsidP="00757AA1">
      <w:pPr>
        <w:spacing w:before="360" w:after="120" w:line="240" w:lineRule="auto"/>
        <w:ind w:left="142" w:right="261"/>
        <w:rPr>
          <w:rFonts w:cstheme="minorHAnsi"/>
          <w:sz w:val="24"/>
          <w:szCs w:val="24"/>
          <w:lang w:val="es-ES"/>
        </w:rPr>
      </w:pPr>
    </w:p>
    <w:p w14:paraId="7871FB3E" w14:textId="733E1092" w:rsidR="00677170" w:rsidRDefault="00677170" w:rsidP="00757AA1">
      <w:pPr>
        <w:spacing w:before="360" w:after="120" w:line="240" w:lineRule="auto"/>
        <w:ind w:left="142" w:right="261"/>
        <w:rPr>
          <w:rFonts w:cstheme="minorHAnsi"/>
          <w:sz w:val="24"/>
          <w:szCs w:val="24"/>
          <w:lang w:val="es-ES"/>
        </w:rPr>
      </w:pPr>
    </w:p>
    <w:p w14:paraId="2F0EA986" w14:textId="77777777" w:rsidR="008F60D6" w:rsidRDefault="008F60D6" w:rsidP="00757AA1">
      <w:pPr>
        <w:spacing w:before="360" w:after="120" w:line="240" w:lineRule="auto"/>
        <w:ind w:left="142" w:right="261"/>
        <w:rPr>
          <w:rFonts w:cstheme="minorHAnsi"/>
          <w:sz w:val="24"/>
          <w:szCs w:val="24"/>
          <w:lang w:val="es-ES"/>
        </w:rPr>
      </w:pPr>
    </w:p>
    <w:p w14:paraId="6A36B200" w14:textId="77BF1EBC" w:rsidR="00677170" w:rsidRDefault="00677170" w:rsidP="00757AA1">
      <w:pPr>
        <w:spacing w:before="360" w:after="120" w:line="240" w:lineRule="auto"/>
        <w:ind w:left="142" w:right="261"/>
        <w:rPr>
          <w:rFonts w:cstheme="minorHAnsi"/>
          <w:sz w:val="24"/>
          <w:szCs w:val="24"/>
          <w:lang w:val="es-ES"/>
        </w:rPr>
      </w:pPr>
    </w:p>
    <w:p w14:paraId="7134F50C" w14:textId="5B3AA0AB" w:rsidR="00677170" w:rsidRDefault="00DA4EFC" w:rsidP="00757AA1">
      <w:pPr>
        <w:spacing w:before="360" w:after="120" w:line="240" w:lineRule="auto"/>
        <w:ind w:left="142" w:right="261"/>
        <w:rPr>
          <w:rFonts w:cstheme="minorHAnsi"/>
          <w:sz w:val="24"/>
          <w:szCs w:val="24"/>
          <w:lang w:val="es-ES"/>
        </w:rPr>
      </w:pPr>
      <w:r w:rsidRPr="00D97C06">
        <w:rPr>
          <w:rFonts w:cs="Arial"/>
          <w:b/>
          <w:noProof/>
          <w:sz w:val="20"/>
          <w:szCs w:val="20"/>
          <w:u w:val="single"/>
          <w:lang w:val="es-ES" w:eastAsia="es-ES"/>
        </w:rPr>
        <w:lastRenderedPageBreak/>
        <mc:AlternateContent>
          <mc:Choice Requires="wps">
            <w:drawing>
              <wp:anchor distT="0" distB="0" distL="114300" distR="114300" simplePos="0" relativeHeight="251684864" behindDoc="1" locked="0" layoutInCell="1" allowOverlap="1" wp14:anchorId="6286C4AE" wp14:editId="73329D08">
                <wp:simplePos x="0" y="0"/>
                <wp:positionH relativeFrom="margin">
                  <wp:align>left</wp:align>
                </wp:positionH>
                <wp:positionV relativeFrom="paragraph">
                  <wp:posOffset>162560</wp:posOffset>
                </wp:positionV>
                <wp:extent cx="6071870" cy="1143000"/>
                <wp:effectExtent l="0" t="0" r="24130" b="19050"/>
                <wp:wrapNone/>
                <wp:docPr id="194" name="Rectangle 194"/>
                <wp:cNvGraphicFramePr/>
                <a:graphic xmlns:a="http://schemas.openxmlformats.org/drawingml/2006/main">
                  <a:graphicData uri="http://schemas.microsoft.com/office/word/2010/wordprocessingShape">
                    <wps:wsp>
                      <wps:cNvSpPr/>
                      <wps:spPr>
                        <a:xfrm>
                          <a:off x="0" y="0"/>
                          <a:ext cx="6071870" cy="1143000"/>
                        </a:xfrm>
                        <a:prstGeom prst="rect">
                          <a:avLst/>
                        </a:prstGeom>
                        <a:noFill/>
                        <a:ln>
                          <a:solidFill>
                            <a:srgbClr val="B4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6378F5" id="Rectangle 194" o:spid="_x0000_s1026" style="position:absolute;margin-left:0;margin-top:12.8pt;width:478.1pt;height:90pt;z-index:-2516316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" filled="f" strokecolor="#b40000" strokeweight="1pt">
                <w10:wrap anchorx="margin"/>
              </v:rect>
            </w:pict>
          </mc:Fallback>
        </mc:AlternateContent>
      </w:r>
    </w:p>
    <w:p w14:paraId="2D055686" w14:textId="23A2E133" w:rsidR="00677170" w:rsidRDefault="00677170" w:rsidP="00677170">
      <w:pPr>
        <w:spacing w:before="120" w:after="120" w:line="240" w:lineRule="auto"/>
        <w:jc w:val="center"/>
        <w:rPr>
          <w:rFonts w:cs="Arial"/>
          <w:b/>
          <w:sz w:val="20"/>
          <w:szCs w:val="20"/>
          <w:lang w:val="es-ES"/>
        </w:rPr>
      </w:pPr>
      <w:r>
        <w:rPr>
          <w:rFonts w:cs="Arial"/>
          <w:b/>
          <w:sz w:val="20"/>
          <w:szCs w:val="20"/>
          <w:lang w:val="es-ES"/>
        </w:rPr>
        <w:t>C</w:t>
      </w:r>
      <w:r w:rsidRPr="00D97C06">
        <w:rPr>
          <w:rFonts w:cs="Arial"/>
          <w:b/>
          <w:sz w:val="20"/>
          <w:szCs w:val="20"/>
          <w:lang w:val="es-ES"/>
        </w:rPr>
        <w:t xml:space="preserve">onvocatoria de Becas a la </w:t>
      </w:r>
      <w:r>
        <w:rPr>
          <w:rFonts w:cs="Arial"/>
          <w:b/>
          <w:sz w:val="20"/>
          <w:szCs w:val="20"/>
          <w:lang w:val="es-ES"/>
        </w:rPr>
        <w:t xml:space="preserve">Movilidad </w:t>
      </w:r>
      <w:r w:rsidRPr="00D97C06">
        <w:rPr>
          <w:rFonts w:cs="Arial"/>
          <w:b/>
          <w:sz w:val="20"/>
          <w:szCs w:val="20"/>
          <w:lang w:val="es-ES"/>
        </w:rPr>
        <w:t>para estudiantes de</w:t>
      </w:r>
      <w:r>
        <w:rPr>
          <w:rFonts w:cs="Arial"/>
          <w:b/>
          <w:sz w:val="20"/>
          <w:szCs w:val="20"/>
          <w:lang w:val="es-ES"/>
        </w:rPr>
        <w:t xml:space="preserve">l Máster en Ingeniería Industrial de </w:t>
      </w:r>
      <w:proofErr w:type="spellStart"/>
      <w:r>
        <w:rPr>
          <w:rFonts w:cs="Arial"/>
          <w:b/>
          <w:sz w:val="20"/>
          <w:szCs w:val="20"/>
          <w:lang w:val="es-ES"/>
        </w:rPr>
        <w:t>Tecnun</w:t>
      </w:r>
      <w:proofErr w:type="spellEnd"/>
    </w:p>
    <w:p w14:paraId="40D526D3" w14:textId="5793FC6A" w:rsidR="00677170" w:rsidRPr="00D97C06" w:rsidRDefault="000F08C8" w:rsidP="00677170">
      <w:pPr>
        <w:spacing w:before="120" w:after="120" w:line="240" w:lineRule="auto"/>
        <w:jc w:val="center"/>
        <w:rPr>
          <w:rFonts w:cs="Arial"/>
          <w:b/>
          <w:sz w:val="20"/>
          <w:szCs w:val="20"/>
          <w:lang w:val="es-ES"/>
        </w:rPr>
      </w:pPr>
      <w:r>
        <w:rPr>
          <w:rFonts w:cs="Arial"/>
          <w:b/>
          <w:sz w:val="20"/>
          <w:szCs w:val="20"/>
          <w:lang w:val="es-ES"/>
        </w:rPr>
        <w:t>Curso 2020-2021</w:t>
      </w:r>
      <w:r w:rsidR="00677170" w:rsidRPr="00D97C06">
        <w:rPr>
          <w:rFonts w:cs="Arial"/>
          <w:b/>
          <w:sz w:val="20"/>
          <w:szCs w:val="20"/>
          <w:lang w:val="es-ES"/>
        </w:rPr>
        <w:t xml:space="preserve"> </w:t>
      </w:r>
    </w:p>
    <w:p w14:paraId="4C3F45D1" w14:textId="05DEE98A" w:rsidR="00677170" w:rsidRDefault="00677170" w:rsidP="00677170">
      <w:pPr>
        <w:spacing w:before="120" w:after="120" w:line="240" w:lineRule="auto"/>
        <w:jc w:val="center"/>
        <w:rPr>
          <w:rFonts w:cs="Arial"/>
          <w:b/>
          <w:sz w:val="20"/>
          <w:szCs w:val="20"/>
          <w:lang w:val="es-ES"/>
        </w:rPr>
      </w:pPr>
      <w:r w:rsidRPr="00D97C06">
        <w:rPr>
          <w:rFonts w:cs="Arial"/>
          <w:b/>
          <w:sz w:val="20"/>
          <w:szCs w:val="20"/>
          <w:lang w:val="es-ES"/>
        </w:rPr>
        <w:t xml:space="preserve"> Escuela de Ingenieros de la Universidad de Navarra</w:t>
      </w:r>
    </w:p>
    <w:p w14:paraId="3266429C" w14:textId="6C3E24C5" w:rsidR="00677170" w:rsidRDefault="00677170" w:rsidP="00677170">
      <w:pPr>
        <w:spacing w:before="120" w:after="120" w:line="240" w:lineRule="auto"/>
        <w:jc w:val="center"/>
        <w:rPr>
          <w:rFonts w:cs="Arial"/>
          <w:b/>
          <w:sz w:val="20"/>
          <w:szCs w:val="20"/>
          <w:lang w:val="es-ES"/>
        </w:rPr>
      </w:pPr>
      <w:r>
        <w:rPr>
          <w:rFonts w:cs="Arial"/>
          <w:b/>
          <w:sz w:val="20"/>
          <w:szCs w:val="20"/>
          <w:lang w:val="es-ES"/>
        </w:rPr>
        <w:t xml:space="preserve">Normativa  </w:t>
      </w:r>
    </w:p>
    <w:p w14:paraId="41A6244B" w14:textId="06A89B89" w:rsidR="00677170" w:rsidRDefault="00677170" w:rsidP="00757AA1">
      <w:pPr>
        <w:spacing w:before="360" w:after="120" w:line="240" w:lineRule="auto"/>
        <w:ind w:left="142" w:right="261"/>
        <w:rPr>
          <w:rFonts w:cstheme="minorHAnsi"/>
          <w:sz w:val="24"/>
          <w:szCs w:val="24"/>
          <w:lang w:val="es-ES"/>
        </w:rPr>
      </w:pPr>
      <w:r w:rsidRPr="00D97C06">
        <w:rPr>
          <w:rFonts w:cs="Arial"/>
          <w:b/>
          <w:noProof/>
          <w:sz w:val="20"/>
          <w:szCs w:val="20"/>
          <w:u w:val="single"/>
          <w:lang w:val="es-ES" w:eastAsia="es-ES"/>
        </w:rPr>
        <mc:AlternateContent>
          <mc:Choice Requires="wps">
            <w:drawing>
              <wp:anchor distT="0" distB="0" distL="114300" distR="114300" simplePos="0" relativeHeight="251685888" behindDoc="0" locked="0" layoutInCell="1" allowOverlap="1" wp14:anchorId="2B5F30F5" wp14:editId="02CC40E8">
                <wp:simplePos x="0" y="0"/>
                <wp:positionH relativeFrom="margin">
                  <wp:align>left</wp:align>
                </wp:positionH>
                <wp:positionV relativeFrom="paragraph">
                  <wp:posOffset>161925</wp:posOffset>
                </wp:positionV>
                <wp:extent cx="6071870" cy="1066800"/>
                <wp:effectExtent l="0" t="0" r="24130" b="19050"/>
                <wp:wrapNone/>
                <wp:docPr id="195" name="Rectangle 195"/>
                <wp:cNvGraphicFramePr/>
                <a:graphic xmlns:a="http://schemas.openxmlformats.org/drawingml/2006/main">
                  <a:graphicData uri="http://schemas.microsoft.com/office/word/2010/wordprocessingShape">
                    <wps:wsp>
                      <wps:cNvSpPr/>
                      <wps:spPr>
                        <a:xfrm>
                          <a:off x="0" y="0"/>
                          <a:ext cx="6071870" cy="1066800"/>
                        </a:xfrm>
                        <a:prstGeom prst="rect">
                          <a:avLst/>
                        </a:prstGeom>
                        <a:solidFill>
                          <a:srgbClr val="C00000">
                            <a:alpha val="14000"/>
                          </a:srgb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BC75D5" w14:textId="77777777" w:rsidR="00DA4EFC" w:rsidRPr="00DA4EFC" w:rsidRDefault="00DA4EFC" w:rsidP="00DA4EFC">
                            <w:pPr>
                              <w:spacing w:before="120" w:after="120" w:line="240" w:lineRule="auto"/>
                              <w:ind w:left="142"/>
                              <w:rPr>
                                <w:rFonts w:cstheme="minorHAnsi"/>
                                <w:b/>
                                <w:bCs/>
                                <w:color w:val="0D0D0D" w:themeColor="text1" w:themeTint="F2"/>
                                <w:sz w:val="20"/>
                                <w:szCs w:val="20"/>
                                <w:lang w:val="es-ES"/>
                              </w:rPr>
                            </w:pPr>
                            <w:r w:rsidRPr="00DA4EFC">
                              <w:rPr>
                                <w:rFonts w:cstheme="minorHAnsi"/>
                                <w:b/>
                                <w:bCs/>
                                <w:color w:val="0D0D0D" w:themeColor="text1" w:themeTint="F2"/>
                                <w:sz w:val="20"/>
                                <w:szCs w:val="20"/>
                                <w:lang w:val="es-ES"/>
                              </w:rPr>
                              <w:t>MUY IMPORTANTE:</w:t>
                            </w:r>
                          </w:p>
                          <w:p w14:paraId="19014D44" w14:textId="77777777" w:rsidR="00DA4EFC" w:rsidRPr="00DA4EFC" w:rsidRDefault="00DA4EFC" w:rsidP="00DA4EFC">
                            <w:pPr>
                              <w:pStyle w:val="Default"/>
                              <w:ind w:left="142" w:right="261"/>
                              <w:rPr>
                                <w:rFonts w:asciiTheme="minorHAnsi" w:hAnsiTheme="minorHAnsi" w:cstheme="minorHAnsi"/>
                                <w:color w:val="0D0D0D" w:themeColor="text1" w:themeTint="F2"/>
                                <w:sz w:val="20"/>
                                <w:szCs w:val="20"/>
                                <w:lang w:val="es-ES"/>
                              </w:rPr>
                            </w:pPr>
                            <w:r w:rsidRPr="00DA4EFC">
                              <w:rPr>
                                <w:rFonts w:asciiTheme="minorHAnsi" w:hAnsiTheme="minorHAnsi" w:cstheme="minorHAnsi"/>
                                <w:color w:val="0D0D0D" w:themeColor="text1" w:themeTint="F2"/>
                                <w:sz w:val="20"/>
                                <w:szCs w:val="20"/>
                                <w:lang w:val="es-ES"/>
                              </w:rPr>
                              <w:t xml:space="preserve">Antes de cumplimentar este impreso, lea detenidamente la normativa de esta Convocatoria </w:t>
                            </w:r>
                          </w:p>
                          <w:p w14:paraId="61FDE352" w14:textId="77777777" w:rsidR="00DA4EFC" w:rsidRPr="00DA4EFC" w:rsidRDefault="00DA4EFC" w:rsidP="00DA4EFC">
                            <w:pPr>
                              <w:spacing w:before="120" w:after="120" w:line="240" w:lineRule="auto"/>
                              <w:ind w:left="142" w:right="261"/>
                              <w:rPr>
                                <w:rFonts w:cstheme="minorHAnsi"/>
                                <w:color w:val="0D0D0D" w:themeColor="text1" w:themeTint="F2"/>
                                <w:sz w:val="20"/>
                                <w:szCs w:val="20"/>
                                <w:lang w:val="es-ES"/>
                              </w:rPr>
                            </w:pPr>
                            <w:r w:rsidRPr="00DA4EFC">
                              <w:rPr>
                                <w:rFonts w:cstheme="minorHAnsi"/>
                                <w:color w:val="0D0D0D" w:themeColor="text1" w:themeTint="F2"/>
                                <w:sz w:val="20"/>
                                <w:szCs w:val="20"/>
                                <w:lang w:val="es-ES"/>
                              </w:rPr>
                              <w:t>Si va a pedir otra beca o ayuda deberá hacerlo antes de que concluya el plazo de recogida de solicitudes de esta Convocatoria, salvo que los plazos de las otras opciones no se hayan abierto aún.</w:t>
                            </w:r>
                          </w:p>
                          <w:p w14:paraId="27158FCE" w14:textId="77777777" w:rsidR="00DA4EFC" w:rsidRDefault="00DA4EFC" w:rsidP="00DA4E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5F30F5" id="Rectangle 195" o:spid="_x0000_s1033" style="position:absolute;left:0;text-align:left;margin-left:0;margin-top:12.75pt;width:478.1pt;height:84pt;z-index:2516858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" fillcolor="#c00000" strokecolor="#c00000" strokeweight="1pt">
                <v:fill opacity="9252f"/>
                <v:textbox>
                  <w:txbxContent>
                    <w:p w14:paraId="40BC75D5" w14:textId="77777777" w:rsidR="00DA4EFC" w:rsidRPr="00DA4EFC" w:rsidRDefault="00DA4EFC" w:rsidP="00DA4EFC">
                      <w:pPr>
                        <w:spacing w:before="120" w:after="120" w:line="240" w:lineRule="auto"/>
                        <w:ind w:left="142"/>
                        <w:rPr>
                          <w:rFonts w:cstheme="minorHAnsi"/>
                          <w:b/>
                          <w:bCs/>
                          <w:color w:val="0D0D0D" w:themeColor="text1" w:themeTint="F2"/>
                          <w:sz w:val="20"/>
                          <w:szCs w:val="20"/>
                          <w:lang w:val="es-ES"/>
                        </w:rPr>
                      </w:pPr>
                      <w:r w:rsidRPr="00DA4EFC">
                        <w:rPr>
                          <w:rFonts w:cstheme="minorHAnsi"/>
                          <w:b/>
                          <w:bCs/>
                          <w:color w:val="0D0D0D" w:themeColor="text1" w:themeTint="F2"/>
                          <w:sz w:val="20"/>
                          <w:szCs w:val="20"/>
                          <w:lang w:val="es-ES"/>
                        </w:rPr>
                        <w:t>MUY IMPORTANTE:</w:t>
                      </w:r>
                    </w:p>
                    <w:p w14:paraId="19014D44" w14:textId="77777777" w:rsidR="00DA4EFC" w:rsidRPr="00DA4EFC" w:rsidRDefault="00DA4EFC" w:rsidP="00DA4EFC">
                      <w:pPr>
                        <w:pStyle w:val="Default"/>
                        <w:ind w:left="142" w:right="261"/>
                        <w:rPr>
                          <w:rFonts w:asciiTheme="minorHAnsi" w:hAnsiTheme="minorHAnsi" w:cstheme="minorHAnsi"/>
                          <w:color w:val="0D0D0D" w:themeColor="text1" w:themeTint="F2"/>
                          <w:sz w:val="20"/>
                          <w:szCs w:val="20"/>
                          <w:lang w:val="es-ES"/>
                        </w:rPr>
                      </w:pPr>
                      <w:r w:rsidRPr="00DA4EFC">
                        <w:rPr>
                          <w:rFonts w:asciiTheme="minorHAnsi" w:hAnsiTheme="minorHAnsi" w:cstheme="minorHAnsi"/>
                          <w:color w:val="0D0D0D" w:themeColor="text1" w:themeTint="F2"/>
                          <w:sz w:val="20"/>
                          <w:szCs w:val="20"/>
                          <w:lang w:val="es-ES"/>
                        </w:rPr>
                        <w:t xml:space="preserve">Antes de cumplimentar este impreso, lea detenidamente la normativa de esta Convocatoria </w:t>
                      </w:r>
                    </w:p>
                    <w:p w14:paraId="61FDE352" w14:textId="77777777" w:rsidR="00DA4EFC" w:rsidRPr="00DA4EFC" w:rsidRDefault="00DA4EFC" w:rsidP="00DA4EFC">
                      <w:pPr>
                        <w:spacing w:before="120" w:after="120" w:line="240" w:lineRule="auto"/>
                        <w:ind w:left="142" w:right="261"/>
                        <w:rPr>
                          <w:rFonts w:cstheme="minorHAnsi"/>
                          <w:color w:val="0D0D0D" w:themeColor="text1" w:themeTint="F2"/>
                          <w:sz w:val="20"/>
                          <w:szCs w:val="20"/>
                          <w:lang w:val="es-ES"/>
                        </w:rPr>
                      </w:pPr>
                      <w:r w:rsidRPr="00DA4EFC">
                        <w:rPr>
                          <w:rFonts w:cstheme="minorHAnsi"/>
                          <w:color w:val="0D0D0D" w:themeColor="text1" w:themeTint="F2"/>
                          <w:sz w:val="20"/>
                          <w:szCs w:val="20"/>
                          <w:lang w:val="es-ES"/>
                        </w:rPr>
                        <w:t>Si va a pedir otra beca o ayuda deberá hacerlo antes de que concluya el plazo de recogida de solicitudes de esta Convocatoria, salvo que los plazos de las otras opciones no se hayan abierto aún.</w:t>
                      </w:r>
                    </w:p>
                    <w:p w14:paraId="27158FCE" w14:textId="77777777" w:rsidR="00DA4EFC" w:rsidRDefault="00DA4EFC" w:rsidP="00DA4EFC">
                      <w:pPr>
                        <w:jc w:val="center"/>
                      </w:pPr>
                    </w:p>
                  </w:txbxContent>
                </v:textbox>
                <w10:wrap anchorx="margin"/>
              </v:rect>
            </w:pict>
          </mc:Fallback>
        </mc:AlternateContent>
      </w:r>
    </w:p>
    <w:p w14:paraId="17630F9B" w14:textId="77777777" w:rsidR="00677170" w:rsidRDefault="00677170" w:rsidP="00757AA1">
      <w:pPr>
        <w:spacing w:before="360" w:after="120" w:line="240" w:lineRule="auto"/>
        <w:ind w:left="142" w:right="261"/>
        <w:rPr>
          <w:rFonts w:cstheme="minorHAnsi"/>
          <w:sz w:val="24"/>
          <w:szCs w:val="24"/>
          <w:lang w:val="es-ES"/>
        </w:rPr>
      </w:pPr>
    </w:p>
    <w:p w14:paraId="12111A70" w14:textId="0C49DCCB" w:rsidR="00677170" w:rsidRDefault="00677170" w:rsidP="00DA4EFC">
      <w:pPr>
        <w:spacing w:before="360" w:after="120" w:line="240" w:lineRule="auto"/>
        <w:ind w:right="261"/>
        <w:rPr>
          <w:rFonts w:cstheme="minorHAnsi"/>
          <w:sz w:val="24"/>
          <w:szCs w:val="24"/>
          <w:lang w:val="es-ES"/>
        </w:rPr>
      </w:pPr>
    </w:p>
    <w:p w14:paraId="29935A5D" w14:textId="587816D7" w:rsidR="006B7E69" w:rsidRDefault="00AD3FD2" w:rsidP="00757AA1">
      <w:pPr>
        <w:spacing w:before="360" w:after="120" w:line="240" w:lineRule="auto"/>
        <w:ind w:left="142" w:right="261"/>
        <w:rPr>
          <w:rFonts w:cstheme="minorHAnsi"/>
          <w:sz w:val="24"/>
          <w:szCs w:val="24"/>
          <w:lang w:val="es-ES"/>
        </w:rPr>
      </w:pPr>
      <w:r w:rsidRPr="00D97C06">
        <w:rPr>
          <w:rFonts w:cs="Arial"/>
          <w:b/>
          <w:noProof/>
          <w:sz w:val="20"/>
          <w:szCs w:val="20"/>
          <w:u w:val="single"/>
          <w:lang w:val="es-ES" w:eastAsia="es-ES"/>
        </w:rPr>
        <mc:AlternateContent>
          <mc:Choice Requires="wps">
            <w:drawing>
              <wp:anchor distT="0" distB="0" distL="114300" distR="114300" simplePos="0" relativeHeight="251705344" behindDoc="1" locked="0" layoutInCell="1" allowOverlap="1" wp14:anchorId="26DB15B7" wp14:editId="1F37FFC5">
                <wp:simplePos x="0" y="0"/>
                <wp:positionH relativeFrom="margin">
                  <wp:align>left</wp:align>
                </wp:positionH>
                <wp:positionV relativeFrom="paragraph">
                  <wp:posOffset>360680</wp:posOffset>
                </wp:positionV>
                <wp:extent cx="6100445" cy="5600700"/>
                <wp:effectExtent l="0" t="0" r="14605" b="19050"/>
                <wp:wrapNone/>
                <wp:docPr id="218" name="Rectangle 218"/>
                <wp:cNvGraphicFramePr/>
                <a:graphic xmlns:a="http://schemas.openxmlformats.org/drawingml/2006/main">
                  <a:graphicData uri="http://schemas.microsoft.com/office/word/2010/wordprocessingShape">
                    <wps:wsp>
                      <wps:cNvSpPr/>
                      <wps:spPr>
                        <a:xfrm>
                          <a:off x="0" y="0"/>
                          <a:ext cx="6100445" cy="5600700"/>
                        </a:xfrm>
                        <a:prstGeom prst="rect">
                          <a:avLst/>
                        </a:prstGeom>
                        <a:noFill/>
                        <a:ln w="12700" cap="flat" cmpd="sng" algn="ctr">
                          <a:solidFill>
                            <a:srgbClr val="B4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D3E3F" id="Rectangle 218" o:spid="_x0000_s1026" style="position:absolute;margin-left:0;margin-top:28.4pt;width:480.35pt;height:441pt;z-index:-251611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" filled="f" strokecolor="#b40000" strokeweight="1pt">
                <w10:wrap anchorx="margin"/>
              </v:rect>
            </w:pict>
          </mc:Fallback>
        </mc:AlternateContent>
      </w:r>
      <w:r w:rsidR="006B7E69" w:rsidRPr="006B7E69">
        <w:rPr>
          <w:rFonts w:cstheme="minorHAnsi"/>
          <w:sz w:val="24"/>
          <w:szCs w:val="24"/>
          <w:lang w:val="es-ES"/>
        </w:rPr>
        <w:t>1.- Datos del estudiante</w:t>
      </w:r>
    </w:p>
    <w:p w14:paraId="582EDF7D" w14:textId="77777777" w:rsidR="00EC610D" w:rsidRDefault="00EC610D" w:rsidP="00EC610D">
      <w:pPr>
        <w:spacing w:before="120" w:after="120" w:line="240" w:lineRule="auto"/>
        <w:ind w:left="142" w:right="261"/>
        <w:rPr>
          <w:rFonts w:cstheme="minorHAnsi"/>
          <w:sz w:val="24"/>
          <w:szCs w:val="24"/>
          <w:lang w:val="es-ES"/>
        </w:rPr>
      </w:pPr>
    </w:p>
    <w:p w14:paraId="5ED552F6" w14:textId="77E7881C" w:rsidR="006B7E69" w:rsidRDefault="00757AA1" w:rsidP="00AB5C60">
      <w:pPr>
        <w:spacing w:before="120" w:after="120" w:line="240" w:lineRule="auto"/>
        <w:ind w:left="142" w:right="261"/>
        <w:rPr>
          <w:rFonts w:cstheme="minorHAnsi"/>
          <w:sz w:val="20"/>
          <w:szCs w:val="20"/>
          <w:lang w:val="es-ES"/>
        </w:rPr>
      </w:pPr>
      <w:r w:rsidRPr="006B7E69">
        <w:rPr>
          <w:rFonts w:cstheme="minorHAnsi"/>
          <w:noProof/>
          <w:sz w:val="20"/>
          <w:szCs w:val="20"/>
          <w:lang w:val="es-ES" w:eastAsia="es-ES"/>
        </w:rPr>
        <w:drawing>
          <wp:inline distT="0" distB="0" distL="0" distR="0" wp14:anchorId="143DACBE" wp14:editId="765C4BE2">
            <wp:extent cx="5982611" cy="3533775"/>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b="24990"/>
                    <a:stretch/>
                  </pic:blipFill>
                  <pic:spPr bwMode="auto">
                    <a:xfrm>
                      <a:off x="0" y="0"/>
                      <a:ext cx="5982970" cy="3533987"/>
                    </a:xfrm>
                    <a:prstGeom prst="rect">
                      <a:avLst/>
                    </a:prstGeom>
                    <a:noFill/>
                    <a:ln>
                      <a:noFill/>
                    </a:ln>
                    <a:extLst>
                      <a:ext uri="{53640926-AAD7-44D8-BBD7-CCE9431645EC}">
                        <a14:shadowObscured xmlns:a14="http://schemas.microsoft.com/office/drawing/2010/main"/>
                      </a:ext>
                    </a:extLst>
                  </pic:spPr>
                </pic:pic>
              </a:graphicData>
            </a:graphic>
          </wp:inline>
        </w:drawing>
      </w:r>
    </w:p>
    <w:p w14:paraId="00F8F117" w14:textId="77777777" w:rsidR="00EC610D" w:rsidRDefault="00EC610D" w:rsidP="00757AA1">
      <w:pPr>
        <w:spacing w:before="120" w:after="0" w:line="240" w:lineRule="auto"/>
        <w:ind w:left="142" w:right="261"/>
        <w:rPr>
          <w:rFonts w:cstheme="minorHAnsi"/>
          <w:b/>
          <w:sz w:val="12"/>
          <w:szCs w:val="12"/>
          <w:lang w:val="es-ES"/>
        </w:rPr>
      </w:pPr>
    </w:p>
    <w:p w14:paraId="03759A88" w14:textId="77777777" w:rsidR="00EC610D" w:rsidRDefault="00EC610D" w:rsidP="00757AA1">
      <w:pPr>
        <w:spacing w:before="120" w:after="0" w:line="240" w:lineRule="auto"/>
        <w:ind w:left="142" w:right="261"/>
        <w:rPr>
          <w:rFonts w:cstheme="minorHAnsi"/>
          <w:b/>
          <w:sz w:val="12"/>
          <w:szCs w:val="12"/>
          <w:lang w:val="es-ES"/>
        </w:rPr>
      </w:pPr>
    </w:p>
    <w:p w14:paraId="20083863" w14:textId="77777777" w:rsidR="00EC610D" w:rsidRDefault="00EC610D" w:rsidP="00757AA1">
      <w:pPr>
        <w:spacing w:before="120" w:after="0" w:line="240" w:lineRule="auto"/>
        <w:ind w:left="142" w:right="261"/>
        <w:rPr>
          <w:rFonts w:cstheme="minorHAnsi"/>
          <w:b/>
          <w:sz w:val="12"/>
          <w:szCs w:val="12"/>
          <w:lang w:val="es-ES"/>
        </w:rPr>
      </w:pPr>
    </w:p>
    <w:p w14:paraId="425B48A1" w14:textId="6F9E1E95" w:rsidR="00757AA1" w:rsidRPr="00757AA1" w:rsidRDefault="00757AA1" w:rsidP="00757AA1">
      <w:pPr>
        <w:spacing w:before="120" w:after="0" w:line="240" w:lineRule="auto"/>
        <w:ind w:left="142" w:right="261"/>
        <w:rPr>
          <w:rFonts w:cstheme="minorHAnsi"/>
          <w:b/>
          <w:sz w:val="12"/>
          <w:szCs w:val="12"/>
          <w:lang w:val="es-ES"/>
        </w:rPr>
      </w:pPr>
      <w:r w:rsidRPr="00757AA1">
        <w:rPr>
          <w:rFonts w:cstheme="minorHAnsi"/>
          <w:b/>
          <w:sz w:val="12"/>
          <w:szCs w:val="12"/>
          <w:lang w:val="es-ES"/>
        </w:rPr>
        <w:t xml:space="preserve">Nota: </w:t>
      </w:r>
    </w:p>
    <w:p w14:paraId="01765BE8" w14:textId="60808BC3" w:rsidR="00757AA1" w:rsidRDefault="00757AA1" w:rsidP="00757AA1">
      <w:pPr>
        <w:spacing w:after="120" w:line="240" w:lineRule="auto"/>
        <w:ind w:left="142" w:right="-22"/>
        <w:jc w:val="both"/>
        <w:rPr>
          <w:i/>
          <w:iCs/>
          <w:sz w:val="12"/>
          <w:szCs w:val="12"/>
          <w:lang w:val="es-ES"/>
        </w:rPr>
      </w:pPr>
      <w:r w:rsidRPr="00757AA1">
        <w:rPr>
          <w:i/>
          <w:iCs/>
          <w:sz w:val="12"/>
          <w:szCs w:val="12"/>
          <w:lang w:val="es-ES"/>
        </w:rPr>
        <w:t>Los datos aquí recogidos se incorporarán y tratarán en un fichero para uso interno y prestación de servicios propios y complementarios, como el envío de información y publicaciones relacionadas con esta institución. Los titulares quedan informados y consienten expresamente que la Universidad de Navarra, como responsable del fichero, pueda ceder datos, para las finalidades antes mencionadas, exclusivamente a las entidades que participan en las actividades, desarrollo y fin fundacional de la Universidad de Navarra. Una vez fallada la convocatoria, los datos aquí recogidos serán suprimidos conforme a las previsiones del RD 1720/2007, de desarrollo de la LOPD. Las personas legitimadas podrán ejercer los derechos de acceso, rectificación, cancelación y oposición regulados por la L.O. 15/1999, dirigiéndose a la dirección que consta en este impreso</w:t>
      </w:r>
    </w:p>
    <w:p w14:paraId="6F770B4D" w14:textId="2486DD4C" w:rsidR="00E240D5" w:rsidRDefault="00E240D5" w:rsidP="00F72150">
      <w:pPr>
        <w:spacing w:after="120" w:line="240" w:lineRule="auto"/>
        <w:ind w:right="-22"/>
        <w:jc w:val="both"/>
        <w:rPr>
          <w:i/>
          <w:iCs/>
          <w:sz w:val="12"/>
          <w:szCs w:val="12"/>
          <w:lang w:val="es-ES"/>
        </w:rPr>
      </w:pPr>
    </w:p>
    <w:p w14:paraId="5B5FD882" w14:textId="5D205196" w:rsidR="00F82F03" w:rsidRDefault="00B3503B" w:rsidP="00EC610D">
      <w:pPr>
        <w:spacing w:before="360" w:after="120" w:line="240" w:lineRule="auto"/>
        <w:ind w:right="261"/>
        <w:rPr>
          <w:rFonts w:cstheme="minorHAnsi"/>
          <w:sz w:val="24"/>
          <w:szCs w:val="24"/>
          <w:lang w:val="es-ES"/>
        </w:rPr>
      </w:pPr>
      <w:r w:rsidRPr="00F82F03">
        <w:rPr>
          <w:rFonts w:cs="Arial"/>
          <w:b/>
          <w:noProof/>
          <w:u w:val="single"/>
          <w:lang w:val="es-ES" w:eastAsia="es-ES"/>
        </w:rPr>
        <w:lastRenderedPageBreak/>
        <mc:AlternateContent>
          <mc:Choice Requires="wps">
            <w:drawing>
              <wp:anchor distT="0" distB="0" distL="114300" distR="114300" simplePos="0" relativeHeight="251687936" behindDoc="1" locked="0" layoutInCell="1" allowOverlap="1" wp14:anchorId="637EEE93" wp14:editId="2745B641">
                <wp:simplePos x="0" y="0"/>
                <wp:positionH relativeFrom="margin">
                  <wp:posOffset>0</wp:posOffset>
                </wp:positionH>
                <wp:positionV relativeFrom="paragraph">
                  <wp:posOffset>216852</wp:posOffset>
                </wp:positionV>
                <wp:extent cx="6071870" cy="3381375"/>
                <wp:effectExtent l="0" t="0" r="24130" b="28575"/>
                <wp:wrapNone/>
                <wp:docPr id="198" name="Rectangle 198"/>
                <wp:cNvGraphicFramePr/>
                <a:graphic xmlns:a="http://schemas.openxmlformats.org/drawingml/2006/main">
                  <a:graphicData uri="http://schemas.microsoft.com/office/word/2010/wordprocessingShape">
                    <wps:wsp>
                      <wps:cNvSpPr/>
                      <wps:spPr>
                        <a:xfrm>
                          <a:off x="0" y="0"/>
                          <a:ext cx="6071870" cy="3381375"/>
                        </a:xfrm>
                        <a:prstGeom prst="rect">
                          <a:avLst/>
                        </a:prstGeom>
                        <a:noFill/>
                        <a:ln>
                          <a:solidFill>
                            <a:srgbClr val="B4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4D6633" id="Rectangle 198" o:spid="_x0000_s1026" style="position:absolute;margin-left:0;margin-top:17.05pt;width:478.1pt;height:266.25pt;z-index:-251628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" filled="f" strokecolor="#b40000" strokeweight="1pt">
                <w10:wrap anchorx="margin"/>
              </v:rect>
            </w:pict>
          </mc:Fallback>
        </mc:AlternateContent>
      </w:r>
      <w:r w:rsidR="00EC610D">
        <w:rPr>
          <w:rFonts w:cstheme="minorHAnsi"/>
          <w:sz w:val="24"/>
          <w:szCs w:val="24"/>
          <w:lang w:val="es-ES"/>
        </w:rPr>
        <w:t xml:space="preserve"> </w:t>
      </w:r>
      <w:r w:rsidR="00F82F03">
        <w:rPr>
          <w:rFonts w:cstheme="minorHAnsi"/>
          <w:sz w:val="24"/>
          <w:szCs w:val="24"/>
          <w:lang w:val="es-ES"/>
        </w:rPr>
        <w:t>2</w:t>
      </w:r>
      <w:r w:rsidR="00F82F03" w:rsidRPr="006B7E69">
        <w:rPr>
          <w:rFonts w:cstheme="minorHAnsi"/>
          <w:sz w:val="24"/>
          <w:szCs w:val="24"/>
          <w:lang w:val="es-ES"/>
        </w:rPr>
        <w:t xml:space="preserve">.- Datos </w:t>
      </w:r>
      <w:r w:rsidR="00F82F03">
        <w:rPr>
          <w:rFonts w:cstheme="minorHAnsi"/>
          <w:sz w:val="24"/>
          <w:szCs w:val="24"/>
          <w:lang w:val="es-ES"/>
        </w:rPr>
        <w:t xml:space="preserve">sobre otros tipos de becas </w:t>
      </w:r>
    </w:p>
    <w:p w14:paraId="42BDC386" w14:textId="0E304DD0" w:rsidR="000A0DEA" w:rsidRDefault="00F82F03" w:rsidP="00B3503B">
      <w:pPr>
        <w:spacing w:before="120" w:after="120" w:line="240" w:lineRule="auto"/>
        <w:ind w:left="142" w:right="261"/>
        <w:jc w:val="both"/>
        <w:rPr>
          <w:rFonts w:cstheme="minorHAnsi"/>
          <w:lang w:val="es-ES"/>
        </w:rPr>
      </w:pPr>
      <w:r w:rsidRPr="00F82F03">
        <w:rPr>
          <w:rFonts w:cstheme="minorHAnsi"/>
          <w:lang w:val="es-ES"/>
        </w:rPr>
        <w:t xml:space="preserve">Indique si ha concurrido o va a concurrir a otra convocatoria de becas o ayudas para el curso que solicita ésta </w:t>
      </w:r>
      <w:r w:rsidR="000A0DEA">
        <w:rPr>
          <w:rFonts w:cstheme="minorHAnsi"/>
          <w:lang w:val="es-ES"/>
        </w:rPr>
        <w:t>(marque con una cruz)</w:t>
      </w:r>
    </w:p>
    <w:p w14:paraId="1F071800" w14:textId="6224E857" w:rsidR="000A0DEA" w:rsidRPr="000A0DEA" w:rsidRDefault="000A0DEA" w:rsidP="000A0DEA">
      <w:pPr>
        <w:spacing w:after="0" w:line="240" w:lineRule="auto"/>
        <w:ind w:left="142" w:right="261"/>
        <w:jc w:val="both"/>
        <w:rPr>
          <w:rFonts w:cstheme="minorHAnsi"/>
          <w:lang w:val="es-ES"/>
        </w:rPr>
      </w:pPr>
      <w:r w:rsidRPr="00F82F03">
        <w:rPr>
          <w:rFonts w:cstheme="minorHAnsi"/>
          <w:noProof/>
          <w:sz w:val="24"/>
          <w:szCs w:val="24"/>
          <w:lang w:val="es-ES" w:eastAsia="es-ES"/>
        </w:rPr>
        <w:drawing>
          <wp:anchor distT="0" distB="0" distL="114300" distR="114300" simplePos="0" relativeHeight="251688960" behindDoc="0" locked="0" layoutInCell="1" allowOverlap="1" wp14:anchorId="7098ED80" wp14:editId="3CF23376">
            <wp:simplePos x="0" y="0"/>
            <wp:positionH relativeFrom="column">
              <wp:posOffset>90821</wp:posOffset>
            </wp:positionH>
            <wp:positionV relativeFrom="paragraph">
              <wp:posOffset>331152</wp:posOffset>
            </wp:positionV>
            <wp:extent cx="5906266" cy="2394267"/>
            <wp:effectExtent l="0" t="0" r="0" b="6350"/>
            <wp:wrapThrough wrapText="bothSides">
              <wp:wrapPolygon edited="0">
                <wp:start x="0" y="0"/>
                <wp:lineTo x="0" y="21485"/>
                <wp:lineTo x="21528" y="21485"/>
                <wp:lineTo x="21528" y="0"/>
                <wp:lineTo x="0" y="0"/>
              </wp:wrapPolygon>
            </wp:wrapThrough>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6266" cy="2394267"/>
                    </a:xfrm>
                    <a:prstGeom prst="rect">
                      <a:avLst/>
                    </a:prstGeom>
                    <a:noFill/>
                    <a:ln>
                      <a:noFill/>
                    </a:ln>
                  </pic:spPr>
                </pic:pic>
              </a:graphicData>
            </a:graphic>
          </wp:anchor>
        </w:drawing>
      </w:r>
      <w:r w:rsidRPr="000A0DEA">
        <w:rPr>
          <w:rFonts w:cstheme="minorHAnsi"/>
          <w:sz w:val="16"/>
          <w:szCs w:val="16"/>
          <w:lang w:val="es-ES"/>
        </w:rPr>
        <w:t>Si va a pedir otra beca o ayuda deberá hacerlo antes de que concluya el plazo de recogida de solicitudes de esta Convocatoria</w:t>
      </w:r>
      <w:r>
        <w:rPr>
          <w:rFonts w:cstheme="minorHAnsi"/>
          <w:sz w:val="16"/>
          <w:szCs w:val="16"/>
          <w:lang w:val="es-ES"/>
        </w:rPr>
        <w:t xml:space="preserve">, </w:t>
      </w:r>
      <w:r w:rsidRPr="000A0DEA">
        <w:rPr>
          <w:rFonts w:cstheme="minorHAnsi"/>
          <w:sz w:val="16"/>
          <w:szCs w:val="16"/>
          <w:lang w:val="es-ES"/>
        </w:rPr>
        <w:t>salvo que los plazos de las otras opciones no se hayan abierto aún.</w:t>
      </w:r>
    </w:p>
    <w:p w14:paraId="013E98B0" w14:textId="748980E8" w:rsidR="00B3503B" w:rsidRDefault="00B3503B" w:rsidP="00B3503B">
      <w:pPr>
        <w:spacing w:before="360" w:after="120" w:line="240" w:lineRule="auto"/>
        <w:ind w:left="142" w:right="261"/>
        <w:rPr>
          <w:rFonts w:cstheme="minorHAnsi"/>
          <w:sz w:val="24"/>
          <w:szCs w:val="24"/>
          <w:lang w:val="es-ES"/>
        </w:rPr>
      </w:pPr>
      <w:r w:rsidRPr="00B3503B">
        <w:rPr>
          <w:rFonts w:cs="Arial"/>
          <w:b/>
          <w:noProof/>
          <w:sz w:val="20"/>
          <w:szCs w:val="20"/>
          <w:u w:val="single"/>
          <w:lang w:val="es-ES" w:eastAsia="es-ES"/>
        </w:rPr>
        <mc:AlternateContent>
          <mc:Choice Requires="wps">
            <w:drawing>
              <wp:anchor distT="0" distB="0" distL="114300" distR="114300" simplePos="0" relativeHeight="251691008" behindDoc="1" locked="0" layoutInCell="1" allowOverlap="1" wp14:anchorId="5DAFDC88" wp14:editId="5A233546">
                <wp:simplePos x="0" y="0"/>
                <wp:positionH relativeFrom="margin">
                  <wp:align>left</wp:align>
                </wp:positionH>
                <wp:positionV relativeFrom="paragraph">
                  <wp:posOffset>2945765</wp:posOffset>
                </wp:positionV>
                <wp:extent cx="6071870" cy="4381500"/>
                <wp:effectExtent l="0" t="0" r="24130" b="19050"/>
                <wp:wrapNone/>
                <wp:docPr id="207" name="Rectangle 207"/>
                <wp:cNvGraphicFramePr/>
                <a:graphic xmlns:a="http://schemas.openxmlformats.org/drawingml/2006/main">
                  <a:graphicData uri="http://schemas.microsoft.com/office/word/2010/wordprocessingShape">
                    <wps:wsp>
                      <wps:cNvSpPr/>
                      <wps:spPr>
                        <a:xfrm>
                          <a:off x="0" y="0"/>
                          <a:ext cx="6071870" cy="4381500"/>
                        </a:xfrm>
                        <a:prstGeom prst="rect">
                          <a:avLst/>
                        </a:prstGeom>
                        <a:noFill/>
                        <a:ln>
                          <a:solidFill>
                            <a:srgbClr val="B4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26C1A7" id="Rectangle 207" o:spid="_x0000_s1026" style="position:absolute;margin-left:0;margin-top:231.95pt;width:478.1pt;height:345pt;z-index:-2516254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" filled="f" strokecolor="#b40000" strokeweight="1pt">
                <w10:wrap anchorx="margin"/>
              </v:rect>
            </w:pict>
          </mc:Fallback>
        </mc:AlternateContent>
      </w:r>
      <w:r w:rsidRPr="00B3503B">
        <w:rPr>
          <w:rFonts w:cstheme="minorHAnsi"/>
          <w:sz w:val="24"/>
          <w:szCs w:val="24"/>
          <w:lang w:val="es-ES"/>
        </w:rPr>
        <w:t>3</w:t>
      </w:r>
      <w:r w:rsidRPr="006B7E69">
        <w:rPr>
          <w:rFonts w:cstheme="minorHAnsi"/>
          <w:sz w:val="24"/>
          <w:szCs w:val="24"/>
          <w:lang w:val="es-ES"/>
        </w:rPr>
        <w:t xml:space="preserve">.- Datos </w:t>
      </w:r>
      <w:r>
        <w:rPr>
          <w:rFonts w:cstheme="minorHAnsi"/>
          <w:sz w:val="24"/>
          <w:szCs w:val="24"/>
          <w:lang w:val="es-ES"/>
        </w:rPr>
        <w:t xml:space="preserve">académicos </w:t>
      </w:r>
    </w:p>
    <w:p w14:paraId="3FFD9FC7" w14:textId="60743E09" w:rsidR="00F82F03" w:rsidRPr="00B3503B" w:rsidRDefault="00B3503B" w:rsidP="00B3503B">
      <w:pPr>
        <w:spacing w:before="240" w:after="120" w:line="240" w:lineRule="auto"/>
        <w:ind w:left="142" w:right="261"/>
        <w:rPr>
          <w:rFonts w:cstheme="minorHAnsi"/>
          <w:sz w:val="18"/>
          <w:szCs w:val="18"/>
          <w:lang w:val="es-ES"/>
        </w:rPr>
      </w:pPr>
      <w:r w:rsidRPr="00B3503B">
        <w:rPr>
          <w:rFonts w:cs="Arial"/>
          <w:b/>
          <w:noProof/>
          <w:sz w:val="18"/>
          <w:szCs w:val="18"/>
          <w:u w:val="single"/>
          <w:lang w:val="es-ES" w:eastAsia="es-ES"/>
        </w:rPr>
        <mc:AlternateContent>
          <mc:Choice Requires="wps">
            <w:drawing>
              <wp:anchor distT="0" distB="0" distL="114300" distR="114300" simplePos="0" relativeHeight="251693056" behindDoc="1" locked="0" layoutInCell="1" allowOverlap="1" wp14:anchorId="047BDF77" wp14:editId="00F6102E">
                <wp:simplePos x="0" y="0"/>
                <wp:positionH relativeFrom="margin">
                  <wp:posOffset>90488</wp:posOffset>
                </wp:positionH>
                <wp:positionV relativeFrom="paragraph">
                  <wp:posOffset>271780</wp:posOffset>
                </wp:positionV>
                <wp:extent cx="5862638" cy="242888"/>
                <wp:effectExtent l="0" t="0" r="24130" b="24130"/>
                <wp:wrapNone/>
                <wp:docPr id="208" name="Rectangle 208"/>
                <wp:cNvGraphicFramePr/>
                <a:graphic xmlns:a="http://schemas.openxmlformats.org/drawingml/2006/main">
                  <a:graphicData uri="http://schemas.microsoft.com/office/word/2010/wordprocessingShape">
                    <wps:wsp>
                      <wps:cNvSpPr/>
                      <wps:spPr>
                        <a:xfrm>
                          <a:off x="0" y="0"/>
                          <a:ext cx="5862638" cy="242888"/>
                        </a:xfrm>
                        <a:prstGeom prst="rect">
                          <a:avLst/>
                        </a:prstGeom>
                        <a:noFill/>
                        <a:ln w="6350">
                          <a:solidFill>
                            <a:srgbClr val="B4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5EB1E" id="Rectangle 208" o:spid="_x0000_s1026" style="position:absolute;margin-left:7.15pt;margin-top:21.4pt;width:461.65pt;height:19.1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" filled="f" strokecolor="#b40000" strokeweight=".5pt">
                <w10:wrap anchorx="margin"/>
              </v:rect>
            </w:pict>
          </mc:Fallback>
        </mc:AlternateContent>
      </w:r>
      <w:r w:rsidRPr="00B3503B">
        <w:rPr>
          <w:rFonts w:cstheme="minorHAnsi"/>
          <w:sz w:val="18"/>
          <w:szCs w:val="18"/>
          <w:lang w:val="es-ES"/>
        </w:rPr>
        <w:t xml:space="preserve">Indique la titulación universitaria que posee: </w:t>
      </w:r>
    </w:p>
    <w:p w14:paraId="75626FBC" w14:textId="77777777" w:rsidR="00B3503B" w:rsidRPr="00B3503B" w:rsidRDefault="00B3503B" w:rsidP="00B3503B">
      <w:pPr>
        <w:spacing w:before="240" w:after="120" w:line="240" w:lineRule="auto"/>
        <w:ind w:left="142" w:right="261"/>
        <w:rPr>
          <w:rFonts w:cstheme="minorHAnsi"/>
          <w:sz w:val="18"/>
          <w:szCs w:val="18"/>
          <w:lang w:val="es-ES"/>
        </w:rPr>
      </w:pPr>
    </w:p>
    <w:p w14:paraId="33CE266A" w14:textId="22FB5C0E" w:rsidR="00B3503B" w:rsidRPr="00B3503B" w:rsidRDefault="00B3503B" w:rsidP="00B3503B">
      <w:pPr>
        <w:spacing w:after="120" w:line="240" w:lineRule="auto"/>
        <w:ind w:left="142" w:right="261"/>
        <w:rPr>
          <w:rFonts w:cstheme="minorHAnsi"/>
          <w:sz w:val="18"/>
          <w:szCs w:val="18"/>
          <w:lang w:val="es-ES"/>
        </w:rPr>
      </w:pPr>
      <w:r w:rsidRPr="00B3503B">
        <w:rPr>
          <w:rFonts w:cs="Arial"/>
          <w:b/>
          <w:noProof/>
          <w:sz w:val="18"/>
          <w:szCs w:val="18"/>
          <w:u w:val="single"/>
          <w:lang w:val="es-ES" w:eastAsia="es-ES"/>
        </w:rPr>
        <mc:AlternateContent>
          <mc:Choice Requires="wps">
            <w:drawing>
              <wp:anchor distT="0" distB="0" distL="114300" distR="114300" simplePos="0" relativeHeight="251695104" behindDoc="1" locked="0" layoutInCell="1" allowOverlap="1" wp14:anchorId="06A4718D" wp14:editId="4739FD9F">
                <wp:simplePos x="0" y="0"/>
                <wp:positionH relativeFrom="margin">
                  <wp:posOffset>94933</wp:posOffset>
                </wp:positionH>
                <wp:positionV relativeFrom="paragraph">
                  <wp:posOffset>186055</wp:posOffset>
                </wp:positionV>
                <wp:extent cx="5862638" cy="242888"/>
                <wp:effectExtent l="0" t="0" r="24130" b="24130"/>
                <wp:wrapNone/>
                <wp:docPr id="209" name="Rectangle 209"/>
                <wp:cNvGraphicFramePr/>
                <a:graphic xmlns:a="http://schemas.openxmlformats.org/drawingml/2006/main">
                  <a:graphicData uri="http://schemas.microsoft.com/office/word/2010/wordprocessingShape">
                    <wps:wsp>
                      <wps:cNvSpPr/>
                      <wps:spPr>
                        <a:xfrm>
                          <a:off x="0" y="0"/>
                          <a:ext cx="5862638" cy="242888"/>
                        </a:xfrm>
                        <a:prstGeom prst="rect">
                          <a:avLst/>
                        </a:prstGeom>
                        <a:noFill/>
                        <a:ln w="6350">
                          <a:solidFill>
                            <a:srgbClr val="B4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2D3C9" id="Rectangle 209" o:spid="_x0000_s1026" style="position:absolute;margin-left:7.5pt;margin-top:14.65pt;width:461.65pt;height:19.1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" filled="f" strokecolor="#b40000" strokeweight=".5pt">
                <w10:wrap anchorx="margin"/>
              </v:rect>
            </w:pict>
          </mc:Fallback>
        </mc:AlternateContent>
      </w:r>
      <w:r w:rsidRPr="00B3503B">
        <w:rPr>
          <w:rFonts w:cstheme="minorHAnsi"/>
          <w:sz w:val="18"/>
          <w:szCs w:val="18"/>
          <w:lang w:val="es-ES"/>
        </w:rPr>
        <w:t xml:space="preserve">¿En qué universidad la cursó?: </w:t>
      </w:r>
    </w:p>
    <w:p w14:paraId="10429338" w14:textId="190EE032" w:rsidR="00F82F03" w:rsidRDefault="00F82F03" w:rsidP="00757AA1">
      <w:pPr>
        <w:spacing w:after="120" w:line="240" w:lineRule="auto"/>
        <w:ind w:left="142" w:right="-22"/>
        <w:jc w:val="both"/>
        <w:rPr>
          <w:rFonts w:cstheme="minorHAnsi"/>
          <w:sz w:val="20"/>
          <w:szCs w:val="20"/>
          <w:lang w:val="es-ES"/>
        </w:rPr>
      </w:pPr>
    </w:p>
    <w:p w14:paraId="2D36C469" w14:textId="7062A021" w:rsidR="00B3503B" w:rsidRPr="00B3503B" w:rsidRDefault="00B3503B" w:rsidP="00B3503B">
      <w:pPr>
        <w:spacing w:before="240" w:after="120" w:line="240" w:lineRule="auto"/>
        <w:ind w:left="142" w:right="261"/>
        <w:rPr>
          <w:rFonts w:cstheme="minorHAnsi"/>
          <w:sz w:val="18"/>
          <w:szCs w:val="18"/>
          <w:lang w:val="es-ES"/>
        </w:rPr>
      </w:pPr>
      <w:r w:rsidRPr="00B3503B">
        <w:rPr>
          <w:rFonts w:cs="Arial"/>
          <w:b/>
          <w:noProof/>
          <w:sz w:val="18"/>
          <w:szCs w:val="18"/>
          <w:u w:val="single"/>
          <w:lang w:val="es-ES" w:eastAsia="es-ES"/>
        </w:rPr>
        <mc:AlternateContent>
          <mc:Choice Requires="wps">
            <w:drawing>
              <wp:anchor distT="0" distB="0" distL="114300" distR="114300" simplePos="0" relativeHeight="251697152" behindDoc="1" locked="0" layoutInCell="1" allowOverlap="1" wp14:anchorId="5BC8ACD7" wp14:editId="71ABD2EA">
                <wp:simplePos x="0" y="0"/>
                <wp:positionH relativeFrom="margin">
                  <wp:posOffset>91758</wp:posOffset>
                </wp:positionH>
                <wp:positionV relativeFrom="paragraph">
                  <wp:posOffset>266700</wp:posOffset>
                </wp:positionV>
                <wp:extent cx="5862638" cy="242888"/>
                <wp:effectExtent l="0" t="0" r="24130" b="24130"/>
                <wp:wrapNone/>
                <wp:docPr id="210" name="Rectangle 210"/>
                <wp:cNvGraphicFramePr/>
                <a:graphic xmlns:a="http://schemas.openxmlformats.org/drawingml/2006/main">
                  <a:graphicData uri="http://schemas.microsoft.com/office/word/2010/wordprocessingShape">
                    <wps:wsp>
                      <wps:cNvSpPr/>
                      <wps:spPr>
                        <a:xfrm>
                          <a:off x="0" y="0"/>
                          <a:ext cx="5862638" cy="242888"/>
                        </a:xfrm>
                        <a:prstGeom prst="rect">
                          <a:avLst/>
                        </a:prstGeom>
                        <a:noFill/>
                        <a:ln w="6350">
                          <a:solidFill>
                            <a:srgbClr val="B4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91E3BB" w14:textId="6F74BE70" w:rsidR="00BB4DDC" w:rsidRPr="00884547" w:rsidRDefault="00BB4DDC" w:rsidP="00884547">
                            <w:pPr>
                              <w:jc w:val="cente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8ACD7" id="Rectangle 210" o:spid="_x0000_s1034" style="position:absolute;left:0;text-align:left;margin-left:7.25pt;margin-top:21pt;width:461.65pt;height:19.1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" filled="f" strokecolor="#b40000" strokeweight=".5pt">
                <v:textbox>
                  <w:txbxContent>
                    <w:p w14:paraId="6A91E3BB" w14:textId="6F74BE70" w:rsidR="00BB4DDC" w:rsidRPr="00884547" w:rsidRDefault="00BB4DDC" w:rsidP="00884547">
                      <w:pPr>
                        <w:jc w:val="center"/>
                        <w:rPr>
                          <w:lang w:val="es-ES"/>
                        </w:rPr>
                      </w:pPr>
                      <w:r>
                        <w:rPr>
                          <w:lang w:val="es-ES"/>
                        </w:rPr>
                        <w:t xml:space="preserve">   </w:t>
                      </w:r>
                    </w:p>
                  </w:txbxContent>
                </v:textbox>
                <w10:wrap anchorx="margin"/>
              </v:rect>
            </w:pict>
          </mc:Fallback>
        </mc:AlternateContent>
      </w:r>
      <w:r w:rsidRPr="00B3503B">
        <w:rPr>
          <w:rFonts w:cstheme="minorHAnsi"/>
          <w:sz w:val="18"/>
          <w:szCs w:val="18"/>
          <w:lang w:val="es-ES"/>
        </w:rPr>
        <w:t xml:space="preserve">¿Le resta por concluir alguna titulación universitaria? Indique el número de asignaturas o créditos que le faltan: </w:t>
      </w:r>
    </w:p>
    <w:p w14:paraId="2919BF32" w14:textId="77777777" w:rsidR="00B3503B" w:rsidRPr="00B3503B" w:rsidRDefault="00B3503B" w:rsidP="00B3503B">
      <w:pPr>
        <w:spacing w:after="120" w:line="240" w:lineRule="auto"/>
        <w:ind w:left="142" w:right="-22"/>
        <w:jc w:val="both"/>
        <w:rPr>
          <w:rFonts w:cstheme="minorHAnsi"/>
          <w:sz w:val="18"/>
          <w:szCs w:val="18"/>
          <w:lang w:val="es-ES"/>
        </w:rPr>
      </w:pPr>
    </w:p>
    <w:p w14:paraId="3D3A07EF" w14:textId="700C32BD" w:rsidR="00B3503B" w:rsidRPr="00B3503B" w:rsidRDefault="00B3503B" w:rsidP="00B3503B">
      <w:pPr>
        <w:spacing w:before="240" w:after="120" w:line="240" w:lineRule="auto"/>
        <w:ind w:left="142" w:right="261"/>
        <w:rPr>
          <w:rFonts w:cstheme="minorHAnsi"/>
          <w:sz w:val="18"/>
          <w:szCs w:val="18"/>
          <w:lang w:val="es-ES"/>
        </w:rPr>
      </w:pPr>
      <w:r w:rsidRPr="00B3503B">
        <w:rPr>
          <w:rFonts w:cs="Arial"/>
          <w:b/>
          <w:noProof/>
          <w:sz w:val="18"/>
          <w:szCs w:val="18"/>
          <w:u w:val="single"/>
          <w:lang w:val="es-ES" w:eastAsia="es-ES"/>
        </w:rPr>
        <mc:AlternateContent>
          <mc:Choice Requires="wps">
            <w:drawing>
              <wp:anchor distT="0" distB="0" distL="114300" distR="114300" simplePos="0" relativeHeight="251699200" behindDoc="1" locked="0" layoutInCell="1" allowOverlap="1" wp14:anchorId="07D07665" wp14:editId="53AFCC16">
                <wp:simplePos x="0" y="0"/>
                <wp:positionH relativeFrom="margin">
                  <wp:posOffset>92393</wp:posOffset>
                </wp:positionH>
                <wp:positionV relativeFrom="paragraph">
                  <wp:posOffset>286385</wp:posOffset>
                </wp:positionV>
                <wp:extent cx="5862320" cy="242570"/>
                <wp:effectExtent l="0" t="0" r="24130" b="24130"/>
                <wp:wrapNone/>
                <wp:docPr id="211" name="Rectangle 211"/>
                <wp:cNvGraphicFramePr/>
                <a:graphic xmlns:a="http://schemas.openxmlformats.org/drawingml/2006/main">
                  <a:graphicData uri="http://schemas.microsoft.com/office/word/2010/wordprocessingShape">
                    <wps:wsp>
                      <wps:cNvSpPr/>
                      <wps:spPr>
                        <a:xfrm>
                          <a:off x="0" y="0"/>
                          <a:ext cx="5862320" cy="242570"/>
                        </a:xfrm>
                        <a:prstGeom prst="rect">
                          <a:avLst/>
                        </a:prstGeom>
                        <a:noFill/>
                        <a:ln w="6350">
                          <a:solidFill>
                            <a:srgbClr val="B4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52EB8" id="Rectangle 211" o:spid="_x0000_s1026" style="position:absolute;margin-left:7.3pt;margin-top:22.55pt;width:461.6pt;height:19.1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" filled="f" strokecolor="#b40000" strokeweight=".5pt">
                <w10:wrap anchorx="margin"/>
              </v:rect>
            </w:pict>
          </mc:Fallback>
        </mc:AlternateContent>
      </w:r>
      <w:r>
        <w:rPr>
          <w:rFonts w:cstheme="minorHAnsi"/>
          <w:sz w:val="18"/>
          <w:szCs w:val="18"/>
          <w:lang w:val="es-ES"/>
        </w:rPr>
        <w:t xml:space="preserve">¿Ha sido beneficiario de esta misma convocatoria </w:t>
      </w:r>
      <w:r w:rsidR="00EC610D">
        <w:rPr>
          <w:rFonts w:cstheme="minorHAnsi"/>
          <w:sz w:val="18"/>
          <w:szCs w:val="18"/>
          <w:lang w:val="es-ES"/>
        </w:rPr>
        <w:t>d</w:t>
      </w:r>
      <w:r>
        <w:rPr>
          <w:rFonts w:cstheme="minorHAnsi"/>
          <w:sz w:val="18"/>
          <w:szCs w:val="18"/>
          <w:lang w:val="es-ES"/>
        </w:rPr>
        <w:t>e becas en cursos anteriores?</w:t>
      </w:r>
      <w:r w:rsidRPr="00B3503B">
        <w:rPr>
          <w:rFonts w:cstheme="minorHAnsi"/>
          <w:sz w:val="18"/>
          <w:szCs w:val="18"/>
          <w:lang w:val="es-ES"/>
        </w:rPr>
        <w:t xml:space="preserve">: </w:t>
      </w:r>
    </w:p>
    <w:p w14:paraId="764F1E6F" w14:textId="7A5D7418" w:rsidR="00B3503B" w:rsidRPr="00B3503B" w:rsidRDefault="00B3503B" w:rsidP="00B3503B">
      <w:pPr>
        <w:spacing w:after="120" w:line="240" w:lineRule="auto"/>
        <w:ind w:left="142" w:right="-22"/>
        <w:jc w:val="both"/>
        <w:rPr>
          <w:rFonts w:cstheme="minorHAnsi"/>
          <w:sz w:val="18"/>
          <w:szCs w:val="18"/>
          <w:lang w:val="es-ES"/>
        </w:rPr>
      </w:pPr>
    </w:p>
    <w:p w14:paraId="3C4ABDBD" w14:textId="38AC1133" w:rsidR="00B3503B" w:rsidRPr="00B3503B" w:rsidRDefault="00B3503B" w:rsidP="00B3503B">
      <w:pPr>
        <w:spacing w:before="240" w:after="120" w:line="240" w:lineRule="auto"/>
        <w:ind w:left="142" w:right="261"/>
        <w:rPr>
          <w:rFonts w:cstheme="minorHAnsi"/>
          <w:sz w:val="18"/>
          <w:szCs w:val="18"/>
          <w:lang w:val="es-ES"/>
        </w:rPr>
      </w:pPr>
      <w:r w:rsidRPr="00B3503B">
        <w:rPr>
          <w:rFonts w:cs="Arial"/>
          <w:b/>
          <w:noProof/>
          <w:sz w:val="18"/>
          <w:szCs w:val="18"/>
          <w:u w:val="single"/>
          <w:lang w:val="es-ES" w:eastAsia="es-ES"/>
        </w:rPr>
        <mc:AlternateContent>
          <mc:Choice Requires="wps">
            <w:drawing>
              <wp:anchor distT="0" distB="0" distL="114300" distR="114300" simplePos="0" relativeHeight="251701248" behindDoc="1" locked="0" layoutInCell="1" allowOverlap="1" wp14:anchorId="1BDA4C6D" wp14:editId="47D7B0F2">
                <wp:simplePos x="0" y="0"/>
                <wp:positionH relativeFrom="margin">
                  <wp:posOffset>109538</wp:posOffset>
                </wp:positionH>
                <wp:positionV relativeFrom="paragraph">
                  <wp:posOffset>287973</wp:posOffset>
                </wp:positionV>
                <wp:extent cx="1852612" cy="214312"/>
                <wp:effectExtent l="0" t="0" r="14605" b="14605"/>
                <wp:wrapNone/>
                <wp:docPr id="212" name="Rectangle 212"/>
                <wp:cNvGraphicFramePr/>
                <a:graphic xmlns:a="http://schemas.openxmlformats.org/drawingml/2006/main">
                  <a:graphicData uri="http://schemas.microsoft.com/office/word/2010/wordprocessingShape">
                    <wps:wsp>
                      <wps:cNvSpPr/>
                      <wps:spPr>
                        <a:xfrm>
                          <a:off x="0" y="0"/>
                          <a:ext cx="1852612" cy="214312"/>
                        </a:xfrm>
                        <a:prstGeom prst="rect">
                          <a:avLst/>
                        </a:prstGeom>
                        <a:noFill/>
                        <a:ln w="6350">
                          <a:solidFill>
                            <a:srgbClr val="B4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0F7E8" id="Rectangle 212" o:spid="_x0000_s1026" style="position:absolute;margin-left:8.65pt;margin-top:22.7pt;width:145.85pt;height:16.8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" filled="f" strokecolor="#b40000" strokeweight=".5pt">
                <w10:wrap anchorx="margin"/>
              </v:rect>
            </w:pict>
          </mc:Fallback>
        </mc:AlternateContent>
      </w:r>
      <w:r>
        <w:rPr>
          <w:rFonts w:cstheme="minorHAnsi"/>
          <w:sz w:val="18"/>
          <w:szCs w:val="18"/>
          <w:lang w:val="es-ES"/>
        </w:rPr>
        <w:t>Indique la nota media de dicha titulación</w:t>
      </w:r>
      <w:r w:rsidRPr="00B3503B">
        <w:rPr>
          <w:rFonts w:cstheme="minorHAnsi"/>
          <w:sz w:val="18"/>
          <w:szCs w:val="18"/>
          <w:lang w:val="es-ES"/>
        </w:rPr>
        <w:t xml:space="preserve"> </w:t>
      </w:r>
    </w:p>
    <w:p w14:paraId="1A5DCEFC" w14:textId="51D76207" w:rsidR="00B3503B" w:rsidRDefault="00B3503B" w:rsidP="00B3503B">
      <w:pPr>
        <w:spacing w:after="120" w:line="240" w:lineRule="auto"/>
        <w:ind w:left="142" w:right="-22"/>
        <w:jc w:val="both"/>
        <w:rPr>
          <w:rFonts w:cstheme="minorHAnsi"/>
          <w:sz w:val="18"/>
          <w:szCs w:val="18"/>
          <w:lang w:val="es-ES"/>
        </w:rPr>
      </w:pPr>
    </w:p>
    <w:p w14:paraId="38259DE5" w14:textId="25B18DA4" w:rsidR="00982127" w:rsidRDefault="00DA395C" w:rsidP="00DA395C">
      <w:pPr>
        <w:spacing w:before="240" w:after="0" w:line="240" w:lineRule="auto"/>
        <w:ind w:right="-23"/>
        <w:jc w:val="both"/>
        <w:rPr>
          <w:sz w:val="14"/>
          <w:szCs w:val="14"/>
          <w:lang w:val="es-ES"/>
        </w:rPr>
      </w:pPr>
      <w:r>
        <w:rPr>
          <w:b/>
          <w:bCs/>
          <w:sz w:val="14"/>
          <w:szCs w:val="14"/>
          <w:lang w:val="es-ES"/>
        </w:rPr>
        <w:t xml:space="preserve">    </w:t>
      </w:r>
      <w:r w:rsidR="00982127" w:rsidRPr="00982127">
        <w:rPr>
          <w:b/>
          <w:bCs/>
          <w:sz w:val="14"/>
          <w:szCs w:val="14"/>
          <w:lang w:val="es-ES"/>
        </w:rPr>
        <w:t>Observaciones</w:t>
      </w:r>
      <w:r w:rsidR="00982127" w:rsidRPr="00982127">
        <w:rPr>
          <w:sz w:val="14"/>
          <w:szCs w:val="14"/>
          <w:lang w:val="es-ES"/>
        </w:rPr>
        <w:t xml:space="preserve">: </w:t>
      </w:r>
      <w:r w:rsidR="00982127">
        <w:rPr>
          <w:sz w:val="14"/>
          <w:szCs w:val="14"/>
          <w:lang w:val="es-ES"/>
        </w:rPr>
        <w:t xml:space="preserve">la nota media del expediente académico se </w:t>
      </w:r>
      <w:r w:rsidR="00E913CD">
        <w:rPr>
          <w:sz w:val="14"/>
          <w:szCs w:val="14"/>
          <w:lang w:val="es-ES"/>
        </w:rPr>
        <w:t xml:space="preserve">calcula de la siguiente forma: </w:t>
      </w:r>
    </w:p>
    <w:p w14:paraId="1A7D0EC4" w14:textId="4E5B4BD5" w:rsidR="00E913CD" w:rsidRDefault="00E913CD" w:rsidP="00982127">
      <w:pPr>
        <w:spacing w:after="120" w:line="240" w:lineRule="auto"/>
        <w:ind w:left="142" w:right="-22"/>
        <w:jc w:val="both"/>
        <w:rPr>
          <w:b/>
          <w:bCs/>
          <w:sz w:val="14"/>
          <w:szCs w:val="14"/>
          <w:lang w:val="es-ES"/>
        </w:rPr>
      </w:pPr>
      <w:r>
        <w:rPr>
          <w:rFonts w:cstheme="minorHAnsi"/>
          <w:b/>
          <w:bCs/>
          <w:sz w:val="14"/>
          <w:szCs w:val="14"/>
          <w:lang w:val="es-ES"/>
        </w:rPr>
        <w:t>Nota media = ∑</w:t>
      </w:r>
      <w:r>
        <w:rPr>
          <w:b/>
          <w:bCs/>
          <w:sz w:val="14"/>
          <w:szCs w:val="14"/>
          <w:lang w:val="es-ES"/>
        </w:rPr>
        <w:t xml:space="preserve"> (CALIFICACIÓN * CRÉDITOS) / </w:t>
      </w:r>
      <w:r>
        <w:rPr>
          <w:rFonts w:cstheme="minorHAnsi"/>
          <w:b/>
          <w:bCs/>
          <w:sz w:val="14"/>
          <w:szCs w:val="14"/>
          <w:lang w:val="es-ES"/>
        </w:rPr>
        <w:t>∑</w:t>
      </w:r>
      <w:r>
        <w:rPr>
          <w:b/>
          <w:bCs/>
          <w:sz w:val="14"/>
          <w:szCs w:val="14"/>
          <w:lang w:val="es-ES"/>
        </w:rPr>
        <w:t>CRÉDITOS</w:t>
      </w:r>
    </w:p>
    <w:tbl>
      <w:tblPr>
        <w:tblStyle w:val="Tablaconcuadrcula"/>
        <w:tblW w:w="3397" w:type="dxa"/>
        <w:tblInd w:w="142" w:type="dxa"/>
        <w:tblLook w:val="04A0" w:firstRow="1" w:lastRow="0" w:firstColumn="1" w:lastColumn="0" w:noHBand="0" w:noVBand="1"/>
      </w:tblPr>
      <w:tblGrid>
        <w:gridCol w:w="1271"/>
        <w:gridCol w:w="1554"/>
        <w:gridCol w:w="572"/>
      </w:tblGrid>
      <w:tr w:rsidR="00E913CD" w14:paraId="39C85083" w14:textId="77777777" w:rsidTr="00184F86">
        <w:trPr>
          <w:cantSplit/>
          <w:trHeight w:val="315"/>
        </w:trPr>
        <w:tc>
          <w:tcPr>
            <w:tcW w:w="1271" w:type="dxa"/>
            <w:vAlign w:val="center"/>
          </w:tcPr>
          <w:p w14:paraId="27555634" w14:textId="10C8FC64" w:rsidR="00E913CD" w:rsidRPr="00E913CD" w:rsidRDefault="00E913CD" w:rsidP="00184F86">
            <w:pPr>
              <w:ind w:right="-23"/>
              <w:jc w:val="both"/>
              <w:rPr>
                <w:rFonts w:cstheme="minorHAnsi"/>
                <w:b/>
                <w:sz w:val="16"/>
                <w:szCs w:val="16"/>
                <w:lang w:val="es-ES"/>
              </w:rPr>
            </w:pPr>
            <w:r w:rsidRPr="00E913CD">
              <w:rPr>
                <w:rFonts w:cstheme="minorHAnsi"/>
                <w:b/>
                <w:sz w:val="16"/>
                <w:szCs w:val="16"/>
                <w:lang w:val="es-ES"/>
              </w:rPr>
              <w:t>Abreviatura</w:t>
            </w:r>
          </w:p>
        </w:tc>
        <w:tc>
          <w:tcPr>
            <w:tcW w:w="1554" w:type="dxa"/>
            <w:vAlign w:val="center"/>
          </w:tcPr>
          <w:p w14:paraId="0FD8C357" w14:textId="2EF604A2" w:rsidR="00E913CD" w:rsidRPr="00E913CD" w:rsidRDefault="00E913CD" w:rsidP="00184F86">
            <w:pPr>
              <w:ind w:right="-23"/>
              <w:jc w:val="both"/>
              <w:rPr>
                <w:rFonts w:cstheme="minorHAnsi"/>
                <w:b/>
                <w:sz w:val="16"/>
                <w:szCs w:val="16"/>
                <w:lang w:val="es-ES"/>
              </w:rPr>
            </w:pPr>
            <w:r w:rsidRPr="00E913CD">
              <w:rPr>
                <w:rFonts w:cstheme="minorHAnsi"/>
                <w:b/>
                <w:sz w:val="16"/>
                <w:szCs w:val="16"/>
                <w:lang w:val="es-ES"/>
              </w:rPr>
              <w:t>Calificación</w:t>
            </w:r>
          </w:p>
        </w:tc>
        <w:tc>
          <w:tcPr>
            <w:tcW w:w="572" w:type="dxa"/>
            <w:vAlign w:val="center"/>
          </w:tcPr>
          <w:p w14:paraId="09CA87CC" w14:textId="5F002C7F" w:rsidR="00E913CD" w:rsidRPr="00E913CD" w:rsidRDefault="00E913CD" w:rsidP="00982127">
            <w:pPr>
              <w:spacing w:after="120"/>
              <w:ind w:right="-22"/>
              <w:jc w:val="both"/>
              <w:rPr>
                <w:rFonts w:cstheme="minorHAnsi"/>
                <w:b/>
                <w:sz w:val="16"/>
                <w:szCs w:val="16"/>
                <w:lang w:val="es-ES"/>
              </w:rPr>
            </w:pPr>
            <w:r w:rsidRPr="00E913CD">
              <w:rPr>
                <w:rFonts w:cstheme="minorHAnsi"/>
                <w:b/>
                <w:sz w:val="16"/>
                <w:szCs w:val="16"/>
                <w:lang w:val="es-ES"/>
              </w:rPr>
              <w:t xml:space="preserve">Valor </w:t>
            </w:r>
          </w:p>
        </w:tc>
      </w:tr>
      <w:tr w:rsidR="00E913CD" w14:paraId="4C699BCA" w14:textId="77777777" w:rsidTr="00184F86">
        <w:trPr>
          <w:cantSplit/>
          <w:trHeight w:val="170"/>
        </w:trPr>
        <w:tc>
          <w:tcPr>
            <w:tcW w:w="1271" w:type="dxa"/>
            <w:vAlign w:val="center"/>
          </w:tcPr>
          <w:p w14:paraId="54C57C4B" w14:textId="06591950" w:rsidR="00E913CD" w:rsidRPr="00184F86" w:rsidRDefault="00E913CD" w:rsidP="00E913CD">
            <w:pPr>
              <w:ind w:right="-23"/>
              <w:jc w:val="both"/>
              <w:rPr>
                <w:rFonts w:cstheme="minorHAnsi"/>
                <w:b/>
                <w:sz w:val="16"/>
                <w:szCs w:val="16"/>
                <w:lang w:val="es-ES"/>
              </w:rPr>
            </w:pPr>
            <w:r w:rsidRPr="00184F86">
              <w:rPr>
                <w:rFonts w:cstheme="minorHAnsi"/>
                <w:b/>
                <w:sz w:val="16"/>
                <w:szCs w:val="16"/>
                <w:lang w:val="es-ES"/>
              </w:rPr>
              <w:t>NP</w:t>
            </w:r>
          </w:p>
        </w:tc>
        <w:tc>
          <w:tcPr>
            <w:tcW w:w="1554" w:type="dxa"/>
            <w:vAlign w:val="center"/>
          </w:tcPr>
          <w:p w14:paraId="373E26C2" w14:textId="00A7A65F" w:rsidR="00E913CD" w:rsidRPr="00E913CD" w:rsidRDefault="00E913CD" w:rsidP="00E913CD">
            <w:pPr>
              <w:ind w:right="-23"/>
              <w:jc w:val="both"/>
              <w:rPr>
                <w:rFonts w:cstheme="minorHAnsi"/>
                <w:sz w:val="16"/>
                <w:szCs w:val="16"/>
                <w:lang w:val="es-ES"/>
              </w:rPr>
            </w:pPr>
            <w:r w:rsidRPr="00E913CD">
              <w:rPr>
                <w:rFonts w:cstheme="minorHAnsi"/>
                <w:sz w:val="16"/>
                <w:szCs w:val="16"/>
                <w:lang w:val="es-ES"/>
              </w:rPr>
              <w:t>No presentado</w:t>
            </w:r>
          </w:p>
        </w:tc>
        <w:tc>
          <w:tcPr>
            <w:tcW w:w="572" w:type="dxa"/>
            <w:vAlign w:val="center"/>
          </w:tcPr>
          <w:p w14:paraId="6661AE53" w14:textId="05256D9B" w:rsidR="00E913CD" w:rsidRPr="00E913CD" w:rsidRDefault="00E913CD" w:rsidP="00184F86">
            <w:pPr>
              <w:ind w:right="-23"/>
              <w:jc w:val="center"/>
              <w:rPr>
                <w:rFonts w:cstheme="minorHAnsi"/>
                <w:sz w:val="16"/>
                <w:szCs w:val="16"/>
                <w:lang w:val="es-ES"/>
              </w:rPr>
            </w:pPr>
            <w:r w:rsidRPr="00E913CD">
              <w:rPr>
                <w:rFonts w:cstheme="minorHAnsi"/>
                <w:sz w:val="16"/>
                <w:szCs w:val="16"/>
                <w:lang w:val="es-ES"/>
              </w:rPr>
              <w:t>0</w:t>
            </w:r>
          </w:p>
        </w:tc>
      </w:tr>
      <w:tr w:rsidR="00E913CD" w14:paraId="5ECD1D09" w14:textId="77777777" w:rsidTr="00184F86">
        <w:trPr>
          <w:cantSplit/>
          <w:trHeight w:val="170"/>
        </w:trPr>
        <w:tc>
          <w:tcPr>
            <w:tcW w:w="1271" w:type="dxa"/>
            <w:vAlign w:val="center"/>
          </w:tcPr>
          <w:p w14:paraId="0A8A74F8" w14:textId="13A6B67C" w:rsidR="00E913CD" w:rsidRPr="00184F86" w:rsidRDefault="00E913CD" w:rsidP="00E913CD">
            <w:pPr>
              <w:ind w:right="-23"/>
              <w:jc w:val="both"/>
              <w:rPr>
                <w:rFonts w:cstheme="minorHAnsi"/>
                <w:b/>
                <w:sz w:val="16"/>
                <w:szCs w:val="16"/>
                <w:lang w:val="es-ES"/>
              </w:rPr>
            </w:pPr>
            <w:r w:rsidRPr="00184F86">
              <w:rPr>
                <w:rFonts w:cstheme="minorHAnsi"/>
                <w:b/>
                <w:sz w:val="16"/>
                <w:szCs w:val="16"/>
                <w:lang w:val="es-ES"/>
              </w:rPr>
              <w:t>SP,SS</w:t>
            </w:r>
          </w:p>
        </w:tc>
        <w:tc>
          <w:tcPr>
            <w:tcW w:w="1554" w:type="dxa"/>
            <w:vAlign w:val="center"/>
          </w:tcPr>
          <w:p w14:paraId="7CB606BC" w14:textId="6E147AA8" w:rsidR="00E913CD" w:rsidRPr="00E913CD" w:rsidRDefault="00E913CD" w:rsidP="00E913CD">
            <w:pPr>
              <w:ind w:right="-23"/>
              <w:jc w:val="both"/>
              <w:rPr>
                <w:rFonts w:cstheme="minorHAnsi"/>
                <w:sz w:val="16"/>
                <w:szCs w:val="16"/>
                <w:lang w:val="es-ES"/>
              </w:rPr>
            </w:pPr>
            <w:r w:rsidRPr="00E913CD">
              <w:rPr>
                <w:rFonts w:cstheme="minorHAnsi"/>
                <w:sz w:val="16"/>
                <w:szCs w:val="16"/>
                <w:lang w:val="es-ES"/>
              </w:rPr>
              <w:t>Suspenso</w:t>
            </w:r>
          </w:p>
        </w:tc>
        <w:tc>
          <w:tcPr>
            <w:tcW w:w="572" w:type="dxa"/>
            <w:vAlign w:val="center"/>
          </w:tcPr>
          <w:p w14:paraId="6E2D66C9" w14:textId="07EA7EEC" w:rsidR="00E913CD" w:rsidRPr="00E913CD" w:rsidRDefault="00E913CD" w:rsidP="00184F86">
            <w:pPr>
              <w:ind w:right="-23"/>
              <w:jc w:val="center"/>
              <w:rPr>
                <w:rFonts w:cstheme="minorHAnsi"/>
                <w:sz w:val="16"/>
                <w:szCs w:val="16"/>
                <w:lang w:val="es-ES"/>
              </w:rPr>
            </w:pPr>
            <w:r w:rsidRPr="00E913CD">
              <w:rPr>
                <w:rFonts w:cstheme="minorHAnsi"/>
                <w:sz w:val="16"/>
                <w:szCs w:val="16"/>
                <w:lang w:val="es-ES"/>
              </w:rPr>
              <w:t>0</w:t>
            </w:r>
          </w:p>
        </w:tc>
      </w:tr>
      <w:tr w:rsidR="00E913CD" w14:paraId="1A44817A" w14:textId="77777777" w:rsidTr="00184F86">
        <w:trPr>
          <w:cantSplit/>
          <w:trHeight w:val="170"/>
        </w:trPr>
        <w:tc>
          <w:tcPr>
            <w:tcW w:w="1271" w:type="dxa"/>
            <w:vAlign w:val="center"/>
          </w:tcPr>
          <w:p w14:paraId="7DDFD162" w14:textId="681A6136" w:rsidR="00E913CD" w:rsidRPr="00184F86" w:rsidRDefault="00E913CD" w:rsidP="00E913CD">
            <w:pPr>
              <w:ind w:right="-23"/>
              <w:jc w:val="both"/>
              <w:rPr>
                <w:rFonts w:cstheme="minorHAnsi"/>
                <w:b/>
                <w:sz w:val="16"/>
                <w:szCs w:val="16"/>
                <w:lang w:val="es-ES"/>
              </w:rPr>
            </w:pPr>
            <w:r w:rsidRPr="00184F86">
              <w:rPr>
                <w:rFonts w:cstheme="minorHAnsi"/>
                <w:b/>
                <w:sz w:val="16"/>
                <w:szCs w:val="16"/>
                <w:lang w:val="es-ES"/>
              </w:rPr>
              <w:t>AP</w:t>
            </w:r>
          </w:p>
        </w:tc>
        <w:tc>
          <w:tcPr>
            <w:tcW w:w="1554" w:type="dxa"/>
            <w:vAlign w:val="center"/>
          </w:tcPr>
          <w:p w14:paraId="0E70AB1E" w14:textId="776CFFFD" w:rsidR="00E913CD" w:rsidRPr="00E913CD" w:rsidRDefault="00E913CD" w:rsidP="00E913CD">
            <w:pPr>
              <w:ind w:right="-23"/>
              <w:jc w:val="both"/>
              <w:rPr>
                <w:rFonts w:cstheme="minorHAnsi"/>
                <w:sz w:val="16"/>
                <w:szCs w:val="16"/>
                <w:lang w:val="es-ES"/>
              </w:rPr>
            </w:pPr>
            <w:r w:rsidRPr="00E913CD">
              <w:rPr>
                <w:rFonts w:cstheme="minorHAnsi"/>
                <w:sz w:val="16"/>
                <w:szCs w:val="16"/>
                <w:lang w:val="es-ES"/>
              </w:rPr>
              <w:t>Aprobado</w:t>
            </w:r>
          </w:p>
        </w:tc>
        <w:tc>
          <w:tcPr>
            <w:tcW w:w="572" w:type="dxa"/>
            <w:vAlign w:val="center"/>
          </w:tcPr>
          <w:p w14:paraId="136163F6" w14:textId="4A13CC45" w:rsidR="00E913CD" w:rsidRPr="00E913CD" w:rsidRDefault="00E913CD" w:rsidP="00184F86">
            <w:pPr>
              <w:ind w:right="-23"/>
              <w:jc w:val="center"/>
              <w:rPr>
                <w:rFonts w:cstheme="minorHAnsi"/>
                <w:sz w:val="16"/>
                <w:szCs w:val="16"/>
                <w:lang w:val="es-ES"/>
              </w:rPr>
            </w:pPr>
            <w:r w:rsidRPr="00E913CD">
              <w:rPr>
                <w:rFonts w:cstheme="minorHAnsi"/>
                <w:sz w:val="16"/>
                <w:szCs w:val="16"/>
                <w:lang w:val="es-ES"/>
              </w:rPr>
              <w:t>1</w:t>
            </w:r>
          </w:p>
        </w:tc>
      </w:tr>
      <w:tr w:rsidR="00E913CD" w14:paraId="18879BAF" w14:textId="77777777" w:rsidTr="00184F86">
        <w:trPr>
          <w:cantSplit/>
          <w:trHeight w:val="170"/>
        </w:trPr>
        <w:tc>
          <w:tcPr>
            <w:tcW w:w="1271" w:type="dxa"/>
            <w:vAlign w:val="center"/>
          </w:tcPr>
          <w:p w14:paraId="5127E622" w14:textId="235D09F8" w:rsidR="00E913CD" w:rsidRPr="00184F86" w:rsidRDefault="00E913CD" w:rsidP="00E913CD">
            <w:pPr>
              <w:ind w:right="-23"/>
              <w:jc w:val="both"/>
              <w:rPr>
                <w:rFonts w:cstheme="minorHAnsi"/>
                <w:b/>
                <w:sz w:val="16"/>
                <w:szCs w:val="16"/>
                <w:lang w:val="es-ES"/>
              </w:rPr>
            </w:pPr>
            <w:r w:rsidRPr="00184F86">
              <w:rPr>
                <w:rFonts w:cstheme="minorHAnsi"/>
                <w:b/>
                <w:sz w:val="16"/>
                <w:szCs w:val="16"/>
                <w:lang w:val="es-ES"/>
              </w:rPr>
              <w:t>CV</w:t>
            </w:r>
          </w:p>
        </w:tc>
        <w:tc>
          <w:tcPr>
            <w:tcW w:w="1554" w:type="dxa"/>
            <w:vAlign w:val="center"/>
          </w:tcPr>
          <w:p w14:paraId="02B484C4" w14:textId="05273EF6" w:rsidR="00E913CD" w:rsidRPr="00E913CD" w:rsidRDefault="00E913CD" w:rsidP="00E913CD">
            <w:pPr>
              <w:ind w:right="-23"/>
              <w:jc w:val="both"/>
              <w:rPr>
                <w:rFonts w:cstheme="minorHAnsi"/>
                <w:sz w:val="16"/>
                <w:szCs w:val="16"/>
                <w:lang w:val="es-ES"/>
              </w:rPr>
            </w:pPr>
            <w:r w:rsidRPr="00E913CD">
              <w:rPr>
                <w:rFonts w:cstheme="minorHAnsi"/>
                <w:sz w:val="16"/>
                <w:szCs w:val="16"/>
                <w:lang w:val="es-ES"/>
              </w:rPr>
              <w:t>Convalidado</w:t>
            </w:r>
          </w:p>
        </w:tc>
        <w:tc>
          <w:tcPr>
            <w:tcW w:w="572" w:type="dxa"/>
            <w:vAlign w:val="center"/>
          </w:tcPr>
          <w:p w14:paraId="62560195" w14:textId="7490572B" w:rsidR="00E913CD" w:rsidRPr="00E913CD" w:rsidRDefault="00E913CD" w:rsidP="00184F86">
            <w:pPr>
              <w:ind w:right="-23"/>
              <w:jc w:val="center"/>
              <w:rPr>
                <w:rFonts w:cstheme="minorHAnsi"/>
                <w:sz w:val="16"/>
                <w:szCs w:val="16"/>
                <w:lang w:val="es-ES"/>
              </w:rPr>
            </w:pPr>
            <w:r w:rsidRPr="00E913CD">
              <w:rPr>
                <w:rFonts w:cstheme="minorHAnsi"/>
                <w:sz w:val="16"/>
                <w:szCs w:val="16"/>
                <w:lang w:val="es-ES"/>
              </w:rPr>
              <w:t>1</w:t>
            </w:r>
          </w:p>
        </w:tc>
      </w:tr>
      <w:tr w:rsidR="00E913CD" w14:paraId="058654B5" w14:textId="77777777" w:rsidTr="00184F86">
        <w:trPr>
          <w:cantSplit/>
          <w:trHeight w:val="170"/>
        </w:trPr>
        <w:tc>
          <w:tcPr>
            <w:tcW w:w="1271" w:type="dxa"/>
            <w:vAlign w:val="center"/>
          </w:tcPr>
          <w:p w14:paraId="256C37EE" w14:textId="1287959F" w:rsidR="00E913CD" w:rsidRPr="00184F86" w:rsidRDefault="00E913CD" w:rsidP="00E913CD">
            <w:pPr>
              <w:ind w:right="-23"/>
              <w:jc w:val="both"/>
              <w:rPr>
                <w:rFonts w:cstheme="minorHAnsi"/>
                <w:b/>
                <w:sz w:val="16"/>
                <w:szCs w:val="16"/>
                <w:lang w:val="es-ES"/>
              </w:rPr>
            </w:pPr>
            <w:r w:rsidRPr="00184F86">
              <w:rPr>
                <w:rFonts w:cstheme="minorHAnsi"/>
                <w:b/>
                <w:sz w:val="16"/>
                <w:szCs w:val="16"/>
                <w:lang w:val="es-ES"/>
              </w:rPr>
              <w:t>NT</w:t>
            </w:r>
          </w:p>
        </w:tc>
        <w:tc>
          <w:tcPr>
            <w:tcW w:w="1554" w:type="dxa"/>
            <w:vAlign w:val="center"/>
          </w:tcPr>
          <w:p w14:paraId="43AA7782" w14:textId="488A8AB0" w:rsidR="00E913CD" w:rsidRPr="00E913CD" w:rsidRDefault="00E913CD" w:rsidP="00E913CD">
            <w:pPr>
              <w:ind w:right="-23"/>
              <w:jc w:val="both"/>
              <w:rPr>
                <w:rFonts w:cstheme="minorHAnsi"/>
                <w:sz w:val="16"/>
                <w:szCs w:val="16"/>
                <w:lang w:val="es-ES"/>
              </w:rPr>
            </w:pPr>
            <w:r w:rsidRPr="00E913CD">
              <w:rPr>
                <w:rFonts w:cstheme="minorHAnsi"/>
                <w:sz w:val="16"/>
                <w:szCs w:val="16"/>
                <w:lang w:val="es-ES"/>
              </w:rPr>
              <w:t>Notable</w:t>
            </w:r>
          </w:p>
        </w:tc>
        <w:tc>
          <w:tcPr>
            <w:tcW w:w="572" w:type="dxa"/>
            <w:vAlign w:val="center"/>
          </w:tcPr>
          <w:p w14:paraId="7DB78C17" w14:textId="606D003C" w:rsidR="00E913CD" w:rsidRPr="00E913CD" w:rsidRDefault="00E913CD" w:rsidP="00184F86">
            <w:pPr>
              <w:ind w:right="-23"/>
              <w:jc w:val="center"/>
              <w:rPr>
                <w:rFonts w:cstheme="minorHAnsi"/>
                <w:sz w:val="16"/>
                <w:szCs w:val="16"/>
                <w:lang w:val="es-ES"/>
              </w:rPr>
            </w:pPr>
            <w:r w:rsidRPr="00E913CD">
              <w:rPr>
                <w:rFonts w:cstheme="minorHAnsi"/>
                <w:sz w:val="16"/>
                <w:szCs w:val="16"/>
                <w:lang w:val="es-ES"/>
              </w:rPr>
              <w:t>2</w:t>
            </w:r>
          </w:p>
        </w:tc>
      </w:tr>
      <w:tr w:rsidR="00E913CD" w14:paraId="50C746E7" w14:textId="77777777" w:rsidTr="00184F86">
        <w:trPr>
          <w:cantSplit/>
          <w:trHeight w:val="170"/>
        </w:trPr>
        <w:tc>
          <w:tcPr>
            <w:tcW w:w="1271" w:type="dxa"/>
            <w:vAlign w:val="center"/>
          </w:tcPr>
          <w:p w14:paraId="0D6C4B18" w14:textId="70307307" w:rsidR="00E913CD" w:rsidRPr="00184F86" w:rsidRDefault="00E913CD" w:rsidP="00E913CD">
            <w:pPr>
              <w:ind w:right="-23"/>
              <w:jc w:val="both"/>
              <w:rPr>
                <w:rFonts w:cstheme="minorHAnsi"/>
                <w:b/>
                <w:sz w:val="16"/>
                <w:szCs w:val="16"/>
                <w:lang w:val="es-ES"/>
              </w:rPr>
            </w:pPr>
            <w:r w:rsidRPr="00184F86">
              <w:rPr>
                <w:rFonts w:cstheme="minorHAnsi"/>
                <w:b/>
                <w:sz w:val="16"/>
                <w:szCs w:val="16"/>
                <w:lang w:val="es-ES"/>
              </w:rPr>
              <w:t>ST, SB</w:t>
            </w:r>
          </w:p>
        </w:tc>
        <w:tc>
          <w:tcPr>
            <w:tcW w:w="1554" w:type="dxa"/>
            <w:vAlign w:val="center"/>
          </w:tcPr>
          <w:p w14:paraId="0E89990F" w14:textId="539869F5" w:rsidR="00E913CD" w:rsidRPr="00E913CD" w:rsidRDefault="00E913CD" w:rsidP="00E913CD">
            <w:pPr>
              <w:ind w:right="-23"/>
              <w:jc w:val="both"/>
              <w:rPr>
                <w:rFonts w:cstheme="minorHAnsi"/>
                <w:sz w:val="16"/>
                <w:szCs w:val="16"/>
                <w:lang w:val="es-ES"/>
              </w:rPr>
            </w:pPr>
            <w:r w:rsidRPr="00E913CD">
              <w:rPr>
                <w:rFonts w:cstheme="minorHAnsi"/>
                <w:sz w:val="16"/>
                <w:szCs w:val="16"/>
                <w:lang w:val="es-ES"/>
              </w:rPr>
              <w:t>Sobresaliente</w:t>
            </w:r>
          </w:p>
        </w:tc>
        <w:tc>
          <w:tcPr>
            <w:tcW w:w="572" w:type="dxa"/>
            <w:vAlign w:val="center"/>
          </w:tcPr>
          <w:p w14:paraId="4FC196E9" w14:textId="50AEE220" w:rsidR="00E913CD" w:rsidRPr="00E913CD" w:rsidRDefault="00E913CD" w:rsidP="00184F86">
            <w:pPr>
              <w:ind w:right="-23"/>
              <w:jc w:val="center"/>
              <w:rPr>
                <w:rFonts w:cstheme="minorHAnsi"/>
                <w:sz w:val="16"/>
                <w:szCs w:val="16"/>
                <w:lang w:val="es-ES"/>
              </w:rPr>
            </w:pPr>
            <w:r w:rsidRPr="00E913CD">
              <w:rPr>
                <w:rFonts w:cstheme="minorHAnsi"/>
                <w:sz w:val="16"/>
                <w:szCs w:val="16"/>
                <w:lang w:val="es-ES"/>
              </w:rPr>
              <w:t>3</w:t>
            </w:r>
          </w:p>
        </w:tc>
      </w:tr>
      <w:tr w:rsidR="00E913CD" w14:paraId="73531CB3" w14:textId="77777777" w:rsidTr="00184F86">
        <w:trPr>
          <w:cantSplit/>
          <w:trHeight w:val="170"/>
        </w:trPr>
        <w:tc>
          <w:tcPr>
            <w:tcW w:w="1271" w:type="dxa"/>
            <w:vAlign w:val="center"/>
          </w:tcPr>
          <w:p w14:paraId="07F7F918" w14:textId="2B0EAE61" w:rsidR="00E913CD" w:rsidRPr="00184F86" w:rsidRDefault="00E913CD" w:rsidP="00E913CD">
            <w:pPr>
              <w:ind w:right="-23"/>
              <w:jc w:val="both"/>
              <w:rPr>
                <w:rFonts w:cstheme="minorHAnsi"/>
                <w:b/>
                <w:sz w:val="16"/>
                <w:szCs w:val="16"/>
                <w:lang w:val="es-ES"/>
              </w:rPr>
            </w:pPr>
            <w:r w:rsidRPr="00184F86">
              <w:rPr>
                <w:rFonts w:cstheme="minorHAnsi"/>
                <w:b/>
                <w:sz w:val="16"/>
                <w:szCs w:val="16"/>
                <w:lang w:val="es-ES"/>
              </w:rPr>
              <w:t>MH</w:t>
            </w:r>
          </w:p>
        </w:tc>
        <w:tc>
          <w:tcPr>
            <w:tcW w:w="1554" w:type="dxa"/>
            <w:vAlign w:val="center"/>
          </w:tcPr>
          <w:p w14:paraId="4F1BB3C8" w14:textId="651F845A" w:rsidR="00E913CD" w:rsidRPr="00E913CD" w:rsidRDefault="00E913CD" w:rsidP="00E913CD">
            <w:pPr>
              <w:ind w:right="-23"/>
              <w:jc w:val="both"/>
              <w:rPr>
                <w:rFonts w:cstheme="minorHAnsi"/>
                <w:sz w:val="16"/>
                <w:szCs w:val="16"/>
                <w:lang w:val="es-ES"/>
              </w:rPr>
            </w:pPr>
            <w:r w:rsidRPr="00E913CD">
              <w:rPr>
                <w:rFonts w:cstheme="minorHAnsi"/>
                <w:sz w:val="16"/>
                <w:szCs w:val="16"/>
                <w:lang w:val="es-ES"/>
              </w:rPr>
              <w:t xml:space="preserve">Matrícula de Honor </w:t>
            </w:r>
          </w:p>
        </w:tc>
        <w:tc>
          <w:tcPr>
            <w:tcW w:w="572" w:type="dxa"/>
            <w:vAlign w:val="center"/>
          </w:tcPr>
          <w:p w14:paraId="74CCE3FB" w14:textId="6025C7C8" w:rsidR="00E913CD" w:rsidRPr="00E913CD" w:rsidRDefault="00E913CD" w:rsidP="00184F86">
            <w:pPr>
              <w:ind w:right="-23"/>
              <w:jc w:val="center"/>
              <w:rPr>
                <w:rFonts w:cstheme="minorHAnsi"/>
                <w:sz w:val="16"/>
                <w:szCs w:val="16"/>
                <w:lang w:val="es-ES"/>
              </w:rPr>
            </w:pPr>
            <w:r w:rsidRPr="00E913CD">
              <w:rPr>
                <w:rFonts w:cstheme="minorHAnsi"/>
                <w:sz w:val="16"/>
                <w:szCs w:val="16"/>
                <w:lang w:val="es-ES"/>
              </w:rPr>
              <w:t>4</w:t>
            </w:r>
          </w:p>
        </w:tc>
      </w:tr>
    </w:tbl>
    <w:p w14:paraId="57A61633" w14:textId="7EFBDF0A" w:rsidR="00884547" w:rsidRDefault="00884547" w:rsidP="00884547">
      <w:pPr>
        <w:spacing w:before="120" w:after="120" w:line="360" w:lineRule="auto"/>
        <w:ind w:left="142" w:right="-23"/>
        <w:jc w:val="both"/>
        <w:rPr>
          <w:rFonts w:cstheme="minorHAnsi"/>
          <w:sz w:val="18"/>
          <w:szCs w:val="18"/>
          <w:lang w:val="es-ES"/>
        </w:rPr>
      </w:pPr>
    </w:p>
    <w:p w14:paraId="37E3E4E6" w14:textId="0D3B0F1E" w:rsidR="00E55524" w:rsidRDefault="00E55524" w:rsidP="00E55524">
      <w:pPr>
        <w:spacing w:before="360" w:after="120" w:line="240" w:lineRule="auto"/>
        <w:ind w:left="142" w:right="261"/>
        <w:rPr>
          <w:rFonts w:cstheme="minorHAnsi"/>
          <w:sz w:val="24"/>
          <w:szCs w:val="24"/>
          <w:lang w:val="es-ES"/>
        </w:rPr>
      </w:pPr>
      <w:r w:rsidRPr="00B3503B">
        <w:rPr>
          <w:rFonts w:cs="Arial"/>
          <w:b/>
          <w:noProof/>
          <w:sz w:val="20"/>
          <w:szCs w:val="20"/>
          <w:u w:val="single"/>
          <w:lang w:val="es-ES" w:eastAsia="es-ES"/>
        </w:rPr>
        <w:lastRenderedPageBreak/>
        <mc:AlternateContent>
          <mc:Choice Requires="wps">
            <w:drawing>
              <wp:anchor distT="0" distB="0" distL="114300" distR="114300" simplePos="0" relativeHeight="251707392" behindDoc="1" locked="0" layoutInCell="1" allowOverlap="1" wp14:anchorId="3CD12FA9" wp14:editId="2DBF9A70">
                <wp:simplePos x="0" y="0"/>
                <wp:positionH relativeFrom="margin">
                  <wp:align>left</wp:align>
                </wp:positionH>
                <wp:positionV relativeFrom="paragraph">
                  <wp:posOffset>205740</wp:posOffset>
                </wp:positionV>
                <wp:extent cx="6071870" cy="7953375"/>
                <wp:effectExtent l="0" t="0" r="24130" b="28575"/>
                <wp:wrapNone/>
                <wp:docPr id="1" name="Rectangle 1"/>
                <wp:cNvGraphicFramePr/>
                <a:graphic xmlns:a="http://schemas.openxmlformats.org/drawingml/2006/main">
                  <a:graphicData uri="http://schemas.microsoft.com/office/word/2010/wordprocessingShape">
                    <wps:wsp>
                      <wps:cNvSpPr/>
                      <wps:spPr>
                        <a:xfrm>
                          <a:off x="0" y="0"/>
                          <a:ext cx="6071870" cy="7953375"/>
                        </a:xfrm>
                        <a:prstGeom prst="rect">
                          <a:avLst/>
                        </a:prstGeom>
                        <a:noFill/>
                        <a:ln>
                          <a:solidFill>
                            <a:srgbClr val="B4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400751" id="Rectangle 1" o:spid="_x0000_s1026" style="position:absolute;margin-left:0;margin-top:16.2pt;width:478.1pt;height:626.25pt;z-index:-2516090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" filled="f" strokecolor="#b40000" strokeweight="1pt">
                <w10:wrap anchorx="margin"/>
              </v:rect>
            </w:pict>
          </mc:Fallback>
        </mc:AlternateContent>
      </w:r>
      <w:r>
        <w:rPr>
          <w:rFonts w:cstheme="minorHAnsi"/>
          <w:sz w:val="24"/>
          <w:szCs w:val="24"/>
          <w:lang w:val="es-ES"/>
        </w:rPr>
        <w:t>5</w:t>
      </w:r>
      <w:r w:rsidRPr="006B7E69">
        <w:rPr>
          <w:rFonts w:cstheme="minorHAnsi"/>
          <w:sz w:val="24"/>
          <w:szCs w:val="24"/>
          <w:lang w:val="es-ES"/>
        </w:rPr>
        <w:t xml:space="preserve">.- </w:t>
      </w:r>
      <w:r w:rsidR="00296753">
        <w:rPr>
          <w:rFonts w:cstheme="minorHAnsi"/>
          <w:sz w:val="24"/>
          <w:szCs w:val="24"/>
          <w:lang w:val="es-ES"/>
        </w:rPr>
        <w:t>Firma</w:t>
      </w:r>
      <w:r>
        <w:rPr>
          <w:rFonts w:cstheme="minorHAnsi"/>
          <w:sz w:val="24"/>
          <w:szCs w:val="24"/>
          <w:lang w:val="es-ES"/>
        </w:rPr>
        <w:t xml:space="preserve"> </w:t>
      </w:r>
      <w:r w:rsidR="00BC3A52">
        <w:rPr>
          <w:rFonts w:cstheme="minorHAnsi"/>
          <w:sz w:val="24"/>
          <w:szCs w:val="24"/>
          <w:lang w:val="es-ES"/>
        </w:rPr>
        <w:t>del solicitante</w:t>
      </w:r>
      <w:r>
        <w:rPr>
          <w:rFonts w:cstheme="minorHAnsi"/>
          <w:sz w:val="24"/>
          <w:szCs w:val="24"/>
          <w:lang w:val="es-ES"/>
        </w:rPr>
        <w:t xml:space="preserve"> </w:t>
      </w:r>
    </w:p>
    <w:p w14:paraId="5CF7077D" w14:textId="383242D4" w:rsidR="00E55524" w:rsidRDefault="00E55524" w:rsidP="00884547">
      <w:pPr>
        <w:spacing w:before="120" w:after="120" w:line="360" w:lineRule="auto"/>
        <w:ind w:left="142" w:right="-23"/>
        <w:jc w:val="both"/>
        <w:rPr>
          <w:rFonts w:cstheme="minorHAnsi"/>
          <w:sz w:val="18"/>
          <w:szCs w:val="18"/>
          <w:lang w:val="es-ES"/>
        </w:rPr>
      </w:pPr>
      <w:r>
        <w:rPr>
          <w:rFonts w:cstheme="minorHAnsi"/>
          <w:sz w:val="18"/>
          <w:szCs w:val="18"/>
          <w:lang w:val="es-ES"/>
        </w:rPr>
        <w:t xml:space="preserve">El abajo firmante, cuyos datos personales y otras circunstancias se mencionan en otro documento, solicita la concesión de una beca, solicita la concesión de una beca para el estudio de </w:t>
      </w:r>
      <w:r w:rsidR="00296753">
        <w:rPr>
          <w:rFonts w:cstheme="minorHAnsi"/>
          <w:sz w:val="18"/>
          <w:szCs w:val="18"/>
          <w:lang w:val="es-ES"/>
        </w:rPr>
        <w:t xml:space="preserve">un </w:t>
      </w:r>
      <w:r>
        <w:rPr>
          <w:rFonts w:cstheme="minorHAnsi"/>
          <w:sz w:val="18"/>
          <w:szCs w:val="18"/>
          <w:lang w:val="es-ES"/>
        </w:rPr>
        <w:t xml:space="preserve">máster oficial de </w:t>
      </w:r>
      <w:proofErr w:type="spellStart"/>
      <w:r>
        <w:rPr>
          <w:rFonts w:cstheme="minorHAnsi"/>
          <w:sz w:val="18"/>
          <w:szCs w:val="18"/>
          <w:lang w:val="es-ES"/>
        </w:rPr>
        <w:t>Tecnun</w:t>
      </w:r>
      <w:proofErr w:type="spellEnd"/>
      <w:r>
        <w:rPr>
          <w:rFonts w:cstheme="minorHAnsi"/>
          <w:sz w:val="18"/>
          <w:szCs w:val="18"/>
          <w:lang w:val="es-ES"/>
        </w:rPr>
        <w:t xml:space="preserve"> – Escuela de Ingenieros y declara que la información proporcionada en esta solicitud es cierta y correcta. </w:t>
      </w:r>
    </w:p>
    <w:p w14:paraId="417E92DD" w14:textId="77777777" w:rsidR="00E55524" w:rsidRDefault="00E55524" w:rsidP="00884547">
      <w:pPr>
        <w:spacing w:before="120" w:after="120" w:line="360" w:lineRule="auto"/>
        <w:ind w:left="142" w:right="-23"/>
        <w:jc w:val="both"/>
        <w:rPr>
          <w:rFonts w:cstheme="minorHAnsi"/>
          <w:sz w:val="18"/>
          <w:szCs w:val="18"/>
          <w:lang w:val="es-ES"/>
        </w:rPr>
      </w:pPr>
    </w:p>
    <w:p w14:paraId="19F98D14" w14:textId="13B611AA" w:rsidR="00E55524" w:rsidRDefault="00E55524" w:rsidP="00884547">
      <w:pPr>
        <w:spacing w:before="120" w:after="120" w:line="360" w:lineRule="auto"/>
        <w:ind w:left="142" w:right="-23"/>
        <w:jc w:val="both"/>
        <w:rPr>
          <w:rFonts w:cstheme="minorHAnsi"/>
          <w:sz w:val="18"/>
          <w:szCs w:val="18"/>
          <w:lang w:val="es-ES"/>
        </w:rPr>
      </w:pPr>
      <w:r w:rsidRPr="00296753">
        <w:rPr>
          <w:rFonts w:cstheme="minorHAnsi"/>
          <w:b/>
          <w:sz w:val="18"/>
          <w:szCs w:val="18"/>
          <w:lang w:val="es-ES"/>
        </w:rPr>
        <w:t>Lugar y fecha</w:t>
      </w:r>
      <w:r w:rsidR="00EC610D">
        <w:rPr>
          <w:rFonts w:cstheme="minorHAnsi"/>
          <w:b/>
          <w:sz w:val="18"/>
          <w:szCs w:val="18"/>
          <w:lang w:val="es-ES"/>
        </w:rPr>
        <w:t xml:space="preserve"> Fi</w:t>
      </w:r>
      <w:r w:rsidRPr="00296753">
        <w:rPr>
          <w:rFonts w:cstheme="minorHAnsi"/>
          <w:b/>
          <w:sz w:val="18"/>
          <w:szCs w:val="18"/>
          <w:lang w:val="es-ES"/>
        </w:rPr>
        <w:t>rma</w:t>
      </w:r>
      <w:r>
        <w:rPr>
          <w:rFonts w:cstheme="minorHAnsi"/>
          <w:sz w:val="18"/>
          <w:szCs w:val="18"/>
          <w:lang w:val="es-ES"/>
        </w:rPr>
        <w:t xml:space="preserve"> </w:t>
      </w:r>
      <w:r>
        <w:rPr>
          <w:rFonts w:cstheme="minorHAnsi"/>
          <w:sz w:val="18"/>
          <w:szCs w:val="18"/>
          <w:lang w:val="es-ES"/>
        </w:rPr>
        <w:tab/>
      </w:r>
      <w:r>
        <w:rPr>
          <w:rFonts w:cstheme="minorHAnsi"/>
          <w:sz w:val="18"/>
          <w:szCs w:val="18"/>
          <w:lang w:val="es-ES"/>
        </w:rPr>
        <w:tab/>
      </w:r>
      <w:r>
        <w:rPr>
          <w:rFonts w:cstheme="minorHAnsi"/>
          <w:sz w:val="18"/>
          <w:szCs w:val="18"/>
          <w:lang w:val="es-ES"/>
        </w:rPr>
        <w:tab/>
      </w:r>
      <w:r>
        <w:rPr>
          <w:rFonts w:cstheme="minorHAnsi"/>
          <w:sz w:val="18"/>
          <w:szCs w:val="18"/>
          <w:lang w:val="es-ES"/>
        </w:rPr>
        <w:tab/>
      </w:r>
      <w:r>
        <w:rPr>
          <w:rFonts w:cstheme="minorHAnsi"/>
          <w:sz w:val="18"/>
          <w:szCs w:val="18"/>
          <w:lang w:val="es-ES"/>
        </w:rPr>
        <w:tab/>
      </w:r>
      <w:r>
        <w:rPr>
          <w:rFonts w:cstheme="minorHAnsi"/>
          <w:sz w:val="18"/>
          <w:szCs w:val="18"/>
          <w:lang w:val="es-ES"/>
        </w:rPr>
        <w:tab/>
      </w:r>
      <w:r>
        <w:rPr>
          <w:rFonts w:cstheme="minorHAnsi"/>
          <w:sz w:val="18"/>
          <w:szCs w:val="18"/>
          <w:lang w:val="es-ES"/>
        </w:rPr>
        <w:tab/>
      </w:r>
      <w:proofErr w:type="spellStart"/>
      <w:r w:rsidRPr="00296753">
        <w:rPr>
          <w:rFonts w:cstheme="minorHAnsi"/>
          <w:b/>
          <w:sz w:val="18"/>
          <w:szCs w:val="18"/>
          <w:lang w:val="es-ES"/>
        </w:rPr>
        <w:t>Firma</w:t>
      </w:r>
      <w:proofErr w:type="spellEnd"/>
      <w:r w:rsidRPr="00296753">
        <w:rPr>
          <w:rFonts w:cstheme="minorHAnsi"/>
          <w:b/>
          <w:sz w:val="18"/>
          <w:szCs w:val="18"/>
          <w:lang w:val="es-ES"/>
        </w:rPr>
        <w:t xml:space="preserve"> </w:t>
      </w:r>
    </w:p>
    <w:p w14:paraId="1DBB56DF" w14:textId="39AC463F" w:rsidR="00E55524" w:rsidRDefault="00E55524" w:rsidP="00884547">
      <w:pPr>
        <w:spacing w:before="120" w:after="120" w:line="360" w:lineRule="auto"/>
        <w:ind w:left="142" w:right="-23"/>
        <w:jc w:val="both"/>
        <w:rPr>
          <w:rFonts w:cstheme="minorHAnsi"/>
          <w:sz w:val="18"/>
          <w:szCs w:val="18"/>
          <w:lang w:val="es-ES"/>
        </w:rPr>
      </w:pPr>
    </w:p>
    <w:p w14:paraId="210FBF8C" w14:textId="0FF5A11F" w:rsidR="00296753" w:rsidRDefault="00296753" w:rsidP="00884547">
      <w:pPr>
        <w:spacing w:before="120" w:after="120" w:line="360" w:lineRule="auto"/>
        <w:ind w:left="142" w:right="-23"/>
        <w:jc w:val="both"/>
        <w:rPr>
          <w:rFonts w:cstheme="minorHAnsi"/>
          <w:sz w:val="18"/>
          <w:szCs w:val="18"/>
          <w:lang w:val="es-ES"/>
        </w:rPr>
      </w:pPr>
    </w:p>
    <w:p w14:paraId="5D32D656" w14:textId="005091EC" w:rsidR="00EC610D" w:rsidRDefault="00EC610D" w:rsidP="00884547">
      <w:pPr>
        <w:spacing w:before="120" w:after="120" w:line="360" w:lineRule="auto"/>
        <w:ind w:left="142" w:right="-23"/>
        <w:jc w:val="both"/>
        <w:rPr>
          <w:rFonts w:cstheme="minorHAnsi"/>
          <w:sz w:val="18"/>
          <w:szCs w:val="18"/>
          <w:lang w:val="es-ES"/>
        </w:rPr>
      </w:pPr>
    </w:p>
    <w:p w14:paraId="2DFAAAF4" w14:textId="77777777" w:rsidR="00EC610D" w:rsidRDefault="00EC610D" w:rsidP="00884547">
      <w:pPr>
        <w:spacing w:before="120" w:after="120" w:line="360" w:lineRule="auto"/>
        <w:ind w:left="142" w:right="-23"/>
        <w:jc w:val="both"/>
        <w:rPr>
          <w:rFonts w:cstheme="minorHAnsi"/>
          <w:sz w:val="18"/>
          <w:szCs w:val="18"/>
          <w:lang w:val="es-ES"/>
        </w:rPr>
      </w:pPr>
    </w:p>
    <w:p w14:paraId="107FE6FE" w14:textId="77777777" w:rsidR="00E55524" w:rsidRDefault="00E55524" w:rsidP="00884547">
      <w:pPr>
        <w:spacing w:before="120" w:after="120" w:line="360" w:lineRule="auto"/>
        <w:ind w:left="142" w:right="-23"/>
        <w:jc w:val="both"/>
        <w:rPr>
          <w:rFonts w:cstheme="minorHAnsi"/>
          <w:sz w:val="18"/>
          <w:szCs w:val="18"/>
          <w:lang w:val="es-ES"/>
        </w:rPr>
      </w:pPr>
      <w:r>
        <w:rPr>
          <w:rFonts w:cstheme="minorHAnsi"/>
          <w:sz w:val="18"/>
          <w:szCs w:val="18"/>
          <w:lang w:val="es-ES"/>
        </w:rPr>
        <w:t>_____________________________________________</w:t>
      </w:r>
      <w:r>
        <w:rPr>
          <w:rFonts w:cstheme="minorHAnsi"/>
          <w:sz w:val="18"/>
          <w:szCs w:val="18"/>
          <w:lang w:val="es-ES"/>
        </w:rPr>
        <w:tab/>
      </w:r>
      <w:r>
        <w:rPr>
          <w:rFonts w:cstheme="minorHAnsi"/>
          <w:sz w:val="18"/>
          <w:szCs w:val="18"/>
          <w:lang w:val="es-ES"/>
        </w:rPr>
        <w:tab/>
      </w:r>
      <w:r>
        <w:rPr>
          <w:rFonts w:cstheme="minorHAnsi"/>
          <w:sz w:val="18"/>
          <w:szCs w:val="18"/>
          <w:lang w:val="es-ES"/>
        </w:rPr>
        <w:tab/>
      </w:r>
      <w:r>
        <w:rPr>
          <w:rFonts w:cstheme="minorHAnsi"/>
          <w:sz w:val="18"/>
          <w:szCs w:val="18"/>
          <w:lang w:val="es-ES"/>
        </w:rPr>
        <w:tab/>
        <w:t>___________________________</w:t>
      </w:r>
    </w:p>
    <w:p w14:paraId="021EF4E8" w14:textId="77777777" w:rsidR="00E55524" w:rsidRDefault="00E55524" w:rsidP="00884547">
      <w:pPr>
        <w:spacing w:before="120" w:after="120" w:line="360" w:lineRule="auto"/>
        <w:ind w:left="142" w:right="-23"/>
        <w:jc w:val="both"/>
        <w:rPr>
          <w:rFonts w:cstheme="minorHAnsi"/>
          <w:sz w:val="18"/>
          <w:szCs w:val="18"/>
          <w:lang w:val="es-ES"/>
        </w:rPr>
      </w:pPr>
    </w:p>
    <w:p w14:paraId="07B4766E" w14:textId="0844683A" w:rsidR="00E55524" w:rsidRDefault="00E55524" w:rsidP="00E55524">
      <w:pPr>
        <w:spacing w:before="120" w:after="120"/>
        <w:ind w:left="142" w:right="261"/>
        <w:jc w:val="both"/>
        <w:rPr>
          <w:sz w:val="20"/>
          <w:szCs w:val="20"/>
          <w:lang w:val="es-ES"/>
        </w:rPr>
      </w:pPr>
      <w:r>
        <w:rPr>
          <w:sz w:val="20"/>
          <w:szCs w:val="20"/>
          <w:lang w:val="es-ES"/>
        </w:rPr>
        <w:t xml:space="preserve">Esta solicitud </w:t>
      </w:r>
      <w:r w:rsidR="00287ECF">
        <w:rPr>
          <w:sz w:val="20"/>
          <w:szCs w:val="20"/>
          <w:lang w:val="es-ES"/>
        </w:rPr>
        <w:t xml:space="preserve">se </w:t>
      </w:r>
      <w:r>
        <w:rPr>
          <w:sz w:val="20"/>
          <w:szCs w:val="20"/>
          <w:lang w:val="es-ES"/>
        </w:rPr>
        <w:t xml:space="preserve">deberá </w:t>
      </w:r>
      <w:r w:rsidRPr="0072754E">
        <w:rPr>
          <w:sz w:val="20"/>
          <w:szCs w:val="20"/>
          <w:lang w:val="es-ES"/>
        </w:rPr>
        <w:t>enviar por correo electrónico</w:t>
      </w:r>
      <w:r>
        <w:rPr>
          <w:sz w:val="20"/>
          <w:szCs w:val="20"/>
          <w:lang w:val="es-ES"/>
        </w:rPr>
        <w:t xml:space="preserve"> en los plazos fijados, en</w:t>
      </w:r>
      <w:r w:rsidRPr="0072754E">
        <w:rPr>
          <w:sz w:val="20"/>
          <w:szCs w:val="20"/>
          <w:lang w:val="es-ES"/>
        </w:rPr>
        <w:t xml:space="preserve"> la siguiente dirección</w:t>
      </w:r>
      <w:r>
        <w:rPr>
          <w:sz w:val="20"/>
          <w:szCs w:val="20"/>
          <w:lang w:val="es-ES"/>
        </w:rPr>
        <w:t>:</w:t>
      </w:r>
    </w:p>
    <w:p w14:paraId="0EA8B5FB" w14:textId="77777777" w:rsidR="00CD1232" w:rsidRDefault="00CD1232" w:rsidP="00E55524">
      <w:pPr>
        <w:spacing w:before="120" w:after="120"/>
        <w:ind w:left="142" w:right="261"/>
        <w:jc w:val="both"/>
        <w:rPr>
          <w:sz w:val="20"/>
          <w:szCs w:val="20"/>
          <w:lang w:val="es-ES"/>
        </w:rPr>
      </w:pPr>
    </w:p>
    <w:p w14:paraId="02AF267F" w14:textId="67B1FA32" w:rsidR="00CD0DA0" w:rsidRDefault="000F08C8" w:rsidP="00CD0DA0">
      <w:pPr>
        <w:spacing w:before="120" w:after="0" w:line="240" w:lineRule="auto"/>
        <w:ind w:left="720" w:right="261"/>
        <w:jc w:val="both"/>
        <w:rPr>
          <w:b/>
          <w:sz w:val="20"/>
          <w:szCs w:val="20"/>
          <w:lang w:val="es-ES"/>
        </w:rPr>
      </w:pPr>
      <w:r>
        <w:rPr>
          <w:b/>
          <w:sz w:val="20"/>
          <w:szCs w:val="20"/>
          <w:lang w:val="es-ES"/>
        </w:rPr>
        <w:t>TECNUN- ESCUELA SUPERIOR DE INGENIEROS. Universidad de Navarra</w:t>
      </w:r>
    </w:p>
    <w:p w14:paraId="236FD4EA" w14:textId="77777777" w:rsidR="00DA4EFC" w:rsidRDefault="00DA4EFC" w:rsidP="00DA4EFC">
      <w:pPr>
        <w:spacing w:after="120" w:line="240" w:lineRule="auto"/>
        <w:ind w:left="720" w:right="261"/>
        <w:jc w:val="both"/>
        <w:rPr>
          <w:sz w:val="20"/>
          <w:szCs w:val="20"/>
          <w:lang w:val="es-ES"/>
        </w:rPr>
      </w:pPr>
    </w:p>
    <w:p w14:paraId="7A0B029C" w14:textId="3C304911" w:rsidR="00DA4EFC" w:rsidRDefault="00DA4EFC" w:rsidP="00DA4EFC">
      <w:pPr>
        <w:spacing w:after="120" w:line="240" w:lineRule="auto"/>
        <w:ind w:left="720" w:right="261"/>
        <w:jc w:val="both"/>
        <w:rPr>
          <w:sz w:val="20"/>
          <w:szCs w:val="20"/>
          <w:lang w:val="es-ES"/>
        </w:rPr>
      </w:pPr>
      <w:proofErr w:type="spellStart"/>
      <w:r w:rsidRPr="0072754E">
        <w:rPr>
          <w:sz w:val="20"/>
          <w:szCs w:val="20"/>
          <w:lang w:val="es-ES"/>
        </w:rPr>
        <w:t>Att</w:t>
      </w:r>
      <w:proofErr w:type="spellEnd"/>
      <w:r w:rsidRPr="0072754E">
        <w:rPr>
          <w:sz w:val="20"/>
          <w:szCs w:val="20"/>
          <w:lang w:val="es-ES"/>
        </w:rPr>
        <w:t xml:space="preserve">. </w:t>
      </w:r>
      <w:r>
        <w:rPr>
          <w:sz w:val="20"/>
          <w:szCs w:val="20"/>
          <w:lang w:val="es-ES"/>
        </w:rPr>
        <w:t xml:space="preserve">Mikel </w:t>
      </w:r>
      <w:proofErr w:type="spellStart"/>
      <w:r>
        <w:rPr>
          <w:sz w:val="20"/>
          <w:szCs w:val="20"/>
          <w:lang w:val="es-ES"/>
        </w:rPr>
        <w:t>Arcelus</w:t>
      </w:r>
      <w:proofErr w:type="spellEnd"/>
    </w:p>
    <w:p w14:paraId="137025AB" w14:textId="77777777" w:rsidR="00DA4EFC" w:rsidRDefault="00DA4EFC" w:rsidP="00DA4EFC">
      <w:pPr>
        <w:spacing w:after="120" w:line="240" w:lineRule="auto"/>
        <w:ind w:left="720" w:right="261"/>
        <w:jc w:val="both"/>
        <w:rPr>
          <w:sz w:val="20"/>
          <w:szCs w:val="20"/>
          <w:lang w:val="es-ES"/>
        </w:rPr>
      </w:pPr>
      <w:r>
        <w:rPr>
          <w:sz w:val="20"/>
          <w:szCs w:val="20"/>
          <w:lang w:val="es-ES"/>
        </w:rPr>
        <w:t>Director de Promoción en Grado y Máster</w:t>
      </w:r>
    </w:p>
    <w:p w14:paraId="5061C280" w14:textId="77777777" w:rsidR="00DA4EFC" w:rsidRDefault="00DA4EFC" w:rsidP="00DA4EFC">
      <w:pPr>
        <w:spacing w:after="120" w:line="240" w:lineRule="auto"/>
        <w:ind w:left="720" w:right="261"/>
        <w:jc w:val="both"/>
        <w:rPr>
          <w:sz w:val="20"/>
          <w:szCs w:val="20"/>
          <w:lang w:val="es-ES"/>
        </w:rPr>
      </w:pPr>
      <w:r>
        <w:rPr>
          <w:sz w:val="20"/>
          <w:szCs w:val="20"/>
          <w:lang w:val="es-ES"/>
        </w:rPr>
        <w:t xml:space="preserve">Paseo de Manuel </w:t>
      </w:r>
      <w:proofErr w:type="spellStart"/>
      <w:r>
        <w:rPr>
          <w:sz w:val="20"/>
          <w:szCs w:val="20"/>
          <w:lang w:val="es-ES"/>
        </w:rPr>
        <w:t>Lardizabal</w:t>
      </w:r>
      <w:proofErr w:type="spellEnd"/>
      <w:r>
        <w:rPr>
          <w:sz w:val="20"/>
          <w:szCs w:val="20"/>
          <w:lang w:val="es-ES"/>
        </w:rPr>
        <w:t>, 13, 20018. San Sebastián, Guipúzcoa</w:t>
      </w:r>
    </w:p>
    <w:p w14:paraId="516F76E0" w14:textId="77777777" w:rsidR="00DA4EFC" w:rsidRDefault="00B509E6" w:rsidP="00DA4EFC">
      <w:pPr>
        <w:spacing w:after="0" w:line="240" w:lineRule="atLeast"/>
        <w:ind w:left="720" w:right="261"/>
        <w:jc w:val="both"/>
        <w:rPr>
          <w:sz w:val="20"/>
          <w:szCs w:val="20"/>
          <w:lang w:val="es-ES"/>
        </w:rPr>
      </w:pPr>
      <w:hyperlink r:id="rId11" w:history="1">
        <w:r w:rsidR="00DA4EFC" w:rsidRPr="00171F80">
          <w:rPr>
            <w:rStyle w:val="Hipervnculo"/>
            <w:sz w:val="20"/>
            <w:szCs w:val="20"/>
            <w:lang w:val="es-ES"/>
          </w:rPr>
          <w:t>marcelus@tecnun.es</w:t>
        </w:r>
      </w:hyperlink>
    </w:p>
    <w:p w14:paraId="08ADD7ED" w14:textId="77777777" w:rsidR="00E55524" w:rsidRDefault="00E55524" w:rsidP="00E55524">
      <w:pPr>
        <w:spacing w:after="0" w:line="240" w:lineRule="auto"/>
        <w:ind w:left="720" w:right="261"/>
        <w:jc w:val="both"/>
        <w:rPr>
          <w:sz w:val="20"/>
          <w:szCs w:val="20"/>
          <w:lang w:val="es-ES"/>
        </w:rPr>
      </w:pPr>
    </w:p>
    <w:p w14:paraId="0545101B" w14:textId="4C12600B" w:rsidR="00E55524" w:rsidRDefault="00E55524" w:rsidP="00884547">
      <w:pPr>
        <w:spacing w:before="120" w:after="120" w:line="360" w:lineRule="auto"/>
        <w:ind w:left="142" w:right="-23"/>
        <w:jc w:val="both"/>
        <w:rPr>
          <w:rFonts w:cstheme="minorHAnsi"/>
          <w:sz w:val="18"/>
          <w:szCs w:val="18"/>
          <w:lang w:val="es-ES"/>
        </w:rPr>
      </w:pPr>
    </w:p>
    <w:p w14:paraId="05E699BF" w14:textId="77777777" w:rsidR="00E55524" w:rsidRDefault="00E55524" w:rsidP="00884547">
      <w:pPr>
        <w:spacing w:before="120" w:after="120" w:line="360" w:lineRule="auto"/>
        <w:ind w:left="142" w:right="-23"/>
        <w:jc w:val="both"/>
        <w:rPr>
          <w:rFonts w:cstheme="minorHAnsi"/>
          <w:sz w:val="18"/>
          <w:szCs w:val="18"/>
          <w:lang w:val="es-ES"/>
        </w:rPr>
      </w:pPr>
    </w:p>
    <w:sectPr w:rsidR="00E55524" w:rsidSect="00763295">
      <w:headerReference w:type="default" r:id="rId12"/>
      <w:footerReference w:type="default" r:id="rId13"/>
      <w:pgSz w:w="12240" w:h="15840"/>
      <w:pgMar w:top="1276" w:right="1467"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69D83" w14:textId="77777777" w:rsidR="00B509E6" w:rsidRDefault="00B509E6" w:rsidP="00711B52">
      <w:pPr>
        <w:spacing w:after="0" w:line="240" w:lineRule="auto"/>
      </w:pPr>
      <w:r>
        <w:separator/>
      </w:r>
    </w:p>
  </w:endnote>
  <w:endnote w:type="continuationSeparator" w:id="0">
    <w:p w14:paraId="25C8C63C" w14:textId="77777777" w:rsidR="00B509E6" w:rsidRDefault="00B509E6" w:rsidP="0071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4F7ED" w14:textId="6BDE6255" w:rsidR="00BB4DDC" w:rsidRPr="00962FBA" w:rsidRDefault="00BB4DDC">
    <w:pPr>
      <w:pStyle w:val="Piedepgina"/>
      <w:rPr>
        <w:sz w:val="16"/>
        <w:szCs w:val="16"/>
        <w:lang w:val="es-ES"/>
      </w:rPr>
    </w:pPr>
    <w:r w:rsidRPr="00962FBA">
      <w:rPr>
        <w:sz w:val="16"/>
        <w:szCs w:val="16"/>
        <w:lang w:val="es-ES"/>
      </w:rPr>
      <w:t xml:space="preserve">Programas Máster – </w:t>
    </w:r>
    <w:proofErr w:type="spellStart"/>
    <w:r w:rsidRPr="00962FBA">
      <w:rPr>
        <w:sz w:val="16"/>
        <w:szCs w:val="16"/>
        <w:lang w:val="es-ES"/>
      </w:rPr>
      <w:t>Tecnun</w:t>
    </w:r>
    <w:proofErr w:type="spellEnd"/>
    <w:r w:rsidRPr="00962FBA">
      <w:rPr>
        <w:sz w:val="16"/>
        <w:szCs w:val="16"/>
        <w:lang w:val="es-ES"/>
      </w:rPr>
      <w:t xml:space="preserve"> – Escuela de Ingenier</w:t>
    </w:r>
    <w:r>
      <w:rPr>
        <w:sz w:val="16"/>
        <w:szCs w:val="16"/>
        <w:lang w:val="es-ES"/>
      </w:rPr>
      <w:t>os de l</w:t>
    </w:r>
    <w:r w:rsidR="00DA4EFC">
      <w:rPr>
        <w:sz w:val="16"/>
        <w:szCs w:val="16"/>
        <w:lang w:val="es-ES"/>
      </w:rPr>
      <w:t>a Universidad de Navarra – 20018</w:t>
    </w:r>
    <w:r>
      <w:rPr>
        <w:sz w:val="16"/>
        <w:szCs w:val="16"/>
        <w:lang w:val="es-ES"/>
      </w:rPr>
      <w:t xml:space="preserve"> San Sebastián. Tel. +34 943219877 – becas@unav.es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55256" w14:textId="77777777" w:rsidR="00B509E6" w:rsidRDefault="00B509E6" w:rsidP="00711B52">
      <w:pPr>
        <w:spacing w:after="0" w:line="240" w:lineRule="auto"/>
      </w:pPr>
      <w:r>
        <w:separator/>
      </w:r>
    </w:p>
  </w:footnote>
  <w:footnote w:type="continuationSeparator" w:id="0">
    <w:p w14:paraId="147765ED" w14:textId="77777777" w:rsidR="00B509E6" w:rsidRDefault="00B509E6" w:rsidP="00711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59572" w14:textId="63D14DBE" w:rsidR="00BB4DDC" w:rsidRDefault="00BB4DDC" w:rsidP="00711B52">
    <w:pPr>
      <w:pStyle w:val="Encabezado"/>
    </w:pPr>
    <w:r w:rsidRPr="00711B52">
      <w:rPr>
        <w:noProof/>
        <w:lang w:val="es-ES" w:eastAsia="es-ES"/>
      </w:rPr>
      <w:drawing>
        <wp:inline distT="0" distB="0" distL="0" distR="0" wp14:anchorId="70230E77" wp14:editId="4FDCEE34">
          <wp:extent cx="1219200" cy="638175"/>
          <wp:effectExtent l="0" t="0" r="0" b="9525"/>
          <wp:docPr id="6" name="Picture 6" descr="C:\Users\smontestallon\Documents\2013-2014\00 TEC - ENFOCADOS 2013-2014\TECs 2013-2014\03 Marketing\05 Bloc de notas\logo Tecn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ontestallon\Documents\2013-2014\00 TEC - ENFOCADOS 2013-2014\TECs 2013-2014\03 Marketing\05 Bloc de notas\logo Tecnu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38175"/>
                  </a:xfrm>
                  <a:prstGeom prst="rect">
                    <a:avLst/>
                  </a:prstGeom>
                  <a:noFill/>
                  <a:ln>
                    <a:noFill/>
                  </a:ln>
                </pic:spPr>
              </pic:pic>
            </a:graphicData>
          </a:graphic>
        </wp:inline>
      </w:drawing>
    </w:r>
  </w:p>
  <w:p w14:paraId="6FA05C32" w14:textId="77777777" w:rsidR="00BB4DDC" w:rsidRPr="00711B52" w:rsidRDefault="00BB4DDC" w:rsidP="00711B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0EB1"/>
    <w:multiLevelType w:val="hybridMultilevel"/>
    <w:tmpl w:val="BE320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71624"/>
    <w:multiLevelType w:val="hybridMultilevel"/>
    <w:tmpl w:val="034CC2E6"/>
    <w:lvl w:ilvl="0" w:tplc="198467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E3BA3"/>
    <w:multiLevelType w:val="hybridMultilevel"/>
    <w:tmpl w:val="1E169872"/>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27CD5"/>
    <w:multiLevelType w:val="hybridMultilevel"/>
    <w:tmpl w:val="CE5C22AE"/>
    <w:lvl w:ilvl="0" w:tplc="1984674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84D9E"/>
    <w:multiLevelType w:val="hybridMultilevel"/>
    <w:tmpl w:val="C2CED2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CD4416"/>
    <w:multiLevelType w:val="hybridMultilevel"/>
    <w:tmpl w:val="902448FC"/>
    <w:lvl w:ilvl="0" w:tplc="0C0A0001">
      <w:start w:val="1"/>
      <w:numFmt w:val="bullet"/>
      <w:lvlText w:val=""/>
      <w:lvlJc w:val="left"/>
      <w:pPr>
        <w:ind w:left="473" w:hanging="360"/>
      </w:pPr>
      <w:rPr>
        <w:rFonts w:ascii="Symbol" w:hAnsi="Symbol" w:hint="default"/>
      </w:rPr>
    </w:lvl>
    <w:lvl w:ilvl="1" w:tplc="0C0A0003" w:tentative="1">
      <w:start w:val="1"/>
      <w:numFmt w:val="bullet"/>
      <w:lvlText w:val="o"/>
      <w:lvlJc w:val="left"/>
      <w:pPr>
        <w:ind w:left="1193" w:hanging="360"/>
      </w:pPr>
      <w:rPr>
        <w:rFonts w:ascii="Courier New" w:hAnsi="Courier New" w:cs="Courier New" w:hint="default"/>
      </w:rPr>
    </w:lvl>
    <w:lvl w:ilvl="2" w:tplc="0C0A0005" w:tentative="1">
      <w:start w:val="1"/>
      <w:numFmt w:val="bullet"/>
      <w:lvlText w:val=""/>
      <w:lvlJc w:val="left"/>
      <w:pPr>
        <w:ind w:left="1913" w:hanging="360"/>
      </w:pPr>
      <w:rPr>
        <w:rFonts w:ascii="Wingdings" w:hAnsi="Wingdings" w:hint="default"/>
      </w:rPr>
    </w:lvl>
    <w:lvl w:ilvl="3" w:tplc="0C0A0001" w:tentative="1">
      <w:start w:val="1"/>
      <w:numFmt w:val="bullet"/>
      <w:lvlText w:val=""/>
      <w:lvlJc w:val="left"/>
      <w:pPr>
        <w:ind w:left="2633" w:hanging="360"/>
      </w:pPr>
      <w:rPr>
        <w:rFonts w:ascii="Symbol" w:hAnsi="Symbol" w:hint="default"/>
      </w:rPr>
    </w:lvl>
    <w:lvl w:ilvl="4" w:tplc="0C0A0003" w:tentative="1">
      <w:start w:val="1"/>
      <w:numFmt w:val="bullet"/>
      <w:lvlText w:val="o"/>
      <w:lvlJc w:val="left"/>
      <w:pPr>
        <w:ind w:left="3353" w:hanging="360"/>
      </w:pPr>
      <w:rPr>
        <w:rFonts w:ascii="Courier New" w:hAnsi="Courier New" w:cs="Courier New" w:hint="default"/>
      </w:rPr>
    </w:lvl>
    <w:lvl w:ilvl="5" w:tplc="0C0A0005" w:tentative="1">
      <w:start w:val="1"/>
      <w:numFmt w:val="bullet"/>
      <w:lvlText w:val=""/>
      <w:lvlJc w:val="left"/>
      <w:pPr>
        <w:ind w:left="4073" w:hanging="360"/>
      </w:pPr>
      <w:rPr>
        <w:rFonts w:ascii="Wingdings" w:hAnsi="Wingdings" w:hint="default"/>
      </w:rPr>
    </w:lvl>
    <w:lvl w:ilvl="6" w:tplc="0C0A0001" w:tentative="1">
      <w:start w:val="1"/>
      <w:numFmt w:val="bullet"/>
      <w:lvlText w:val=""/>
      <w:lvlJc w:val="left"/>
      <w:pPr>
        <w:ind w:left="4793" w:hanging="360"/>
      </w:pPr>
      <w:rPr>
        <w:rFonts w:ascii="Symbol" w:hAnsi="Symbol" w:hint="default"/>
      </w:rPr>
    </w:lvl>
    <w:lvl w:ilvl="7" w:tplc="0C0A0003" w:tentative="1">
      <w:start w:val="1"/>
      <w:numFmt w:val="bullet"/>
      <w:lvlText w:val="o"/>
      <w:lvlJc w:val="left"/>
      <w:pPr>
        <w:ind w:left="5513" w:hanging="360"/>
      </w:pPr>
      <w:rPr>
        <w:rFonts w:ascii="Courier New" w:hAnsi="Courier New" w:cs="Courier New" w:hint="default"/>
      </w:rPr>
    </w:lvl>
    <w:lvl w:ilvl="8" w:tplc="0C0A0005" w:tentative="1">
      <w:start w:val="1"/>
      <w:numFmt w:val="bullet"/>
      <w:lvlText w:val=""/>
      <w:lvlJc w:val="left"/>
      <w:pPr>
        <w:ind w:left="6233" w:hanging="360"/>
      </w:pPr>
      <w:rPr>
        <w:rFonts w:ascii="Wingdings" w:hAnsi="Wingdings" w:hint="default"/>
      </w:rPr>
    </w:lvl>
  </w:abstractNum>
  <w:abstractNum w:abstractNumId="6" w15:restartNumberingAfterBreak="0">
    <w:nsid w:val="2E040602"/>
    <w:multiLevelType w:val="hybridMultilevel"/>
    <w:tmpl w:val="1504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952FF"/>
    <w:multiLevelType w:val="hybridMultilevel"/>
    <w:tmpl w:val="B6BA95E2"/>
    <w:lvl w:ilvl="0" w:tplc="1984674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7C7443"/>
    <w:multiLevelType w:val="hybridMultilevel"/>
    <w:tmpl w:val="20CCA11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5EDA1859"/>
    <w:multiLevelType w:val="hybridMultilevel"/>
    <w:tmpl w:val="AD24C8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8DA318B"/>
    <w:multiLevelType w:val="hybridMultilevel"/>
    <w:tmpl w:val="DBD8A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0BB0E98"/>
    <w:multiLevelType w:val="hybridMultilevel"/>
    <w:tmpl w:val="4C22250E"/>
    <w:lvl w:ilvl="0" w:tplc="0C0A0001">
      <w:start w:val="1"/>
      <w:numFmt w:val="bullet"/>
      <w:lvlText w:val=""/>
      <w:lvlJc w:val="left"/>
      <w:pPr>
        <w:ind w:left="530" w:hanging="360"/>
      </w:pPr>
      <w:rPr>
        <w:rFonts w:ascii="Symbol" w:hAnsi="Symbol" w:hint="default"/>
      </w:rPr>
    </w:lvl>
    <w:lvl w:ilvl="1" w:tplc="0C0A0003" w:tentative="1">
      <w:start w:val="1"/>
      <w:numFmt w:val="bullet"/>
      <w:lvlText w:val="o"/>
      <w:lvlJc w:val="left"/>
      <w:pPr>
        <w:ind w:left="1250" w:hanging="360"/>
      </w:pPr>
      <w:rPr>
        <w:rFonts w:ascii="Courier New" w:hAnsi="Courier New" w:cs="Courier New" w:hint="default"/>
      </w:rPr>
    </w:lvl>
    <w:lvl w:ilvl="2" w:tplc="0C0A0005" w:tentative="1">
      <w:start w:val="1"/>
      <w:numFmt w:val="bullet"/>
      <w:lvlText w:val=""/>
      <w:lvlJc w:val="left"/>
      <w:pPr>
        <w:ind w:left="1970" w:hanging="360"/>
      </w:pPr>
      <w:rPr>
        <w:rFonts w:ascii="Wingdings" w:hAnsi="Wingdings" w:hint="default"/>
      </w:rPr>
    </w:lvl>
    <w:lvl w:ilvl="3" w:tplc="0C0A0001" w:tentative="1">
      <w:start w:val="1"/>
      <w:numFmt w:val="bullet"/>
      <w:lvlText w:val=""/>
      <w:lvlJc w:val="left"/>
      <w:pPr>
        <w:ind w:left="2690" w:hanging="360"/>
      </w:pPr>
      <w:rPr>
        <w:rFonts w:ascii="Symbol" w:hAnsi="Symbol" w:hint="default"/>
      </w:rPr>
    </w:lvl>
    <w:lvl w:ilvl="4" w:tplc="0C0A0003" w:tentative="1">
      <w:start w:val="1"/>
      <w:numFmt w:val="bullet"/>
      <w:lvlText w:val="o"/>
      <w:lvlJc w:val="left"/>
      <w:pPr>
        <w:ind w:left="3410" w:hanging="360"/>
      </w:pPr>
      <w:rPr>
        <w:rFonts w:ascii="Courier New" w:hAnsi="Courier New" w:cs="Courier New" w:hint="default"/>
      </w:rPr>
    </w:lvl>
    <w:lvl w:ilvl="5" w:tplc="0C0A0005" w:tentative="1">
      <w:start w:val="1"/>
      <w:numFmt w:val="bullet"/>
      <w:lvlText w:val=""/>
      <w:lvlJc w:val="left"/>
      <w:pPr>
        <w:ind w:left="4130" w:hanging="360"/>
      </w:pPr>
      <w:rPr>
        <w:rFonts w:ascii="Wingdings" w:hAnsi="Wingdings" w:hint="default"/>
      </w:rPr>
    </w:lvl>
    <w:lvl w:ilvl="6" w:tplc="0C0A0001" w:tentative="1">
      <w:start w:val="1"/>
      <w:numFmt w:val="bullet"/>
      <w:lvlText w:val=""/>
      <w:lvlJc w:val="left"/>
      <w:pPr>
        <w:ind w:left="4850" w:hanging="360"/>
      </w:pPr>
      <w:rPr>
        <w:rFonts w:ascii="Symbol" w:hAnsi="Symbol" w:hint="default"/>
      </w:rPr>
    </w:lvl>
    <w:lvl w:ilvl="7" w:tplc="0C0A0003" w:tentative="1">
      <w:start w:val="1"/>
      <w:numFmt w:val="bullet"/>
      <w:lvlText w:val="o"/>
      <w:lvlJc w:val="left"/>
      <w:pPr>
        <w:ind w:left="5570" w:hanging="360"/>
      </w:pPr>
      <w:rPr>
        <w:rFonts w:ascii="Courier New" w:hAnsi="Courier New" w:cs="Courier New" w:hint="default"/>
      </w:rPr>
    </w:lvl>
    <w:lvl w:ilvl="8" w:tplc="0C0A0005" w:tentative="1">
      <w:start w:val="1"/>
      <w:numFmt w:val="bullet"/>
      <w:lvlText w:val=""/>
      <w:lvlJc w:val="left"/>
      <w:pPr>
        <w:ind w:left="6290" w:hanging="360"/>
      </w:pPr>
      <w:rPr>
        <w:rFonts w:ascii="Wingdings" w:hAnsi="Wingdings" w:hint="default"/>
      </w:rPr>
    </w:lvl>
  </w:abstractNum>
  <w:abstractNum w:abstractNumId="12" w15:restartNumberingAfterBreak="0">
    <w:nsid w:val="72476580"/>
    <w:multiLevelType w:val="hybridMultilevel"/>
    <w:tmpl w:val="CEEE3AC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7A4164AC"/>
    <w:multiLevelType w:val="hybridMultilevel"/>
    <w:tmpl w:val="E3DE5A7C"/>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8"/>
  </w:num>
  <w:num w:numId="6">
    <w:abstractNumId w:val="2"/>
  </w:num>
  <w:num w:numId="7">
    <w:abstractNumId w:val="9"/>
  </w:num>
  <w:num w:numId="8">
    <w:abstractNumId w:val="6"/>
  </w:num>
  <w:num w:numId="9">
    <w:abstractNumId w:val="13"/>
  </w:num>
  <w:num w:numId="10">
    <w:abstractNumId w:val="12"/>
  </w:num>
  <w:num w:numId="11">
    <w:abstractNumId w:val="10"/>
  </w:num>
  <w:num w:numId="12">
    <w:abstractNumId w:val="11"/>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7D"/>
    <w:rsid w:val="0003219D"/>
    <w:rsid w:val="00052A5F"/>
    <w:rsid w:val="000A0DEA"/>
    <w:rsid w:val="000F08C8"/>
    <w:rsid w:val="00162ABF"/>
    <w:rsid w:val="00181A67"/>
    <w:rsid w:val="00184F86"/>
    <w:rsid w:val="001C01E0"/>
    <w:rsid w:val="00287ECF"/>
    <w:rsid w:val="00296753"/>
    <w:rsid w:val="002C5FFA"/>
    <w:rsid w:val="002D1FD5"/>
    <w:rsid w:val="002F0874"/>
    <w:rsid w:val="00371893"/>
    <w:rsid w:val="003B4B52"/>
    <w:rsid w:val="003D394A"/>
    <w:rsid w:val="003F282C"/>
    <w:rsid w:val="00407C05"/>
    <w:rsid w:val="004328E6"/>
    <w:rsid w:val="00436F94"/>
    <w:rsid w:val="004D4509"/>
    <w:rsid w:val="00544B08"/>
    <w:rsid w:val="00563280"/>
    <w:rsid w:val="005B2602"/>
    <w:rsid w:val="005B29AD"/>
    <w:rsid w:val="005E3FE9"/>
    <w:rsid w:val="00661CB4"/>
    <w:rsid w:val="00677170"/>
    <w:rsid w:val="006A58A6"/>
    <w:rsid w:val="006B7E69"/>
    <w:rsid w:val="006D6F80"/>
    <w:rsid w:val="00711B52"/>
    <w:rsid w:val="007256D5"/>
    <w:rsid w:val="00725728"/>
    <w:rsid w:val="0072754E"/>
    <w:rsid w:val="007551C4"/>
    <w:rsid w:val="00757AA1"/>
    <w:rsid w:val="00763295"/>
    <w:rsid w:val="007C5A74"/>
    <w:rsid w:val="007D0DD4"/>
    <w:rsid w:val="007D764F"/>
    <w:rsid w:val="00803806"/>
    <w:rsid w:val="00845E60"/>
    <w:rsid w:val="0085017C"/>
    <w:rsid w:val="00884547"/>
    <w:rsid w:val="008B253A"/>
    <w:rsid w:val="008F60D6"/>
    <w:rsid w:val="0093108E"/>
    <w:rsid w:val="00943F4A"/>
    <w:rsid w:val="00962FBA"/>
    <w:rsid w:val="00967B19"/>
    <w:rsid w:val="009732F3"/>
    <w:rsid w:val="00974EAE"/>
    <w:rsid w:val="00982127"/>
    <w:rsid w:val="009A32C5"/>
    <w:rsid w:val="009C13A8"/>
    <w:rsid w:val="009C71A0"/>
    <w:rsid w:val="009E3392"/>
    <w:rsid w:val="009E697E"/>
    <w:rsid w:val="00A10E49"/>
    <w:rsid w:val="00A46C5E"/>
    <w:rsid w:val="00A81E21"/>
    <w:rsid w:val="00AB3D5A"/>
    <w:rsid w:val="00AB5C60"/>
    <w:rsid w:val="00AD3FD2"/>
    <w:rsid w:val="00AD61E6"/>
    <w:rsid w:val="00B3503B"/>
    <w:rsid w:val="00B509E6"/>
    <w:rsid w:val="00B75B7D"/>
    <w:rsid w:val="00BB4DDC"/>
    <w:rsid w:val="00BC3A52"/>
    <w:rsid w:val="00BE341F"/>
    <w:rsid w:val="00C14B30"/>
    <w:rsid w:val="00C3404B"/>
    <w:rsid w:val="00C459ED"/>
    <w:rsid w:val="00C53FEC"/>
    <w:rsid w:val="00CC7415"/>
    <w:rsid w:val="00CD0DA0"/>
    <w:rsid w:val="00CD1232"/>
    <w:rsid w:val="00CE07F1"/>
    <w:rsid w:val="00D122BC"/>
    <w:rsid w:val="00D444CB"/>
    <w:rsid w:val="00D62D83"/>
    <w:rsid w:val="00D6544B"/>
    <w:rsid w:val="00D90FA8"/>
    <w:rsid w:val="00D97C06"/>
    <w:rsid w:val="00DA395C"/>
    <w:rsid w:val="00DA4EFC"/>
    <w:rsid w:val="00DF34E7"/>
    <w:rsid w:val="00E15C2D"/>
    <w:rsid w:val="00E240D5"/>
    <w:rsid w:val="00E55524"/>
    <w:rsid w:val="00E913CD"/>
    <w:rsid w:val="00EC0F2B"/>
    <w:rsid w:val="00EC57EA"/>
    <w:rsid w:val="00EC610D"/>
    <w:rsid w:val="00ED4D95"/>
    <w:rsid w:val="00EE09B1"/>
    <w:rsid w:val="00EE6377"/>
    <w:rsid w:val="00F663EC"/>
    <w:rsid w:val="00F72150"/>
    <w:rsid w:val="00F8153E"/>
    <w:rsid w:val="00F82F03"/>
    <w:rsid w:val="00FB25BE"/>
    <w:rsid w:val="00FE2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E201A"/>
  <w15:chartTrackingRefBased/>
  <w15:docId w15:val="{725757A1-1CBD-4553-969F-0DF312EA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5E60"/>
    <w:pPr>
      <w:ind w:left="720"/>
      <w:contextualSpacing/>
    </w:pPr>
  </w:style>
  <w:style w:type="character" w:styleId="Hipervnculo">
    <w:name w:val="Hyperlink"/>
    <w:basedOn w:val="Fuentedeprrafopredeter"/>
    <w:uiPriority w:val="99"/>
    <w:unhideWhenUsed/>
    <w:rsid w:val="00F663EC"/>
    <w:rPr>
      <w:color w:val="0563C1" w:themeColor="hyperlink"/>
      <w:u w:val="single"/>
    </w:rPr>
  </w:style>
  <w:style w:type="paragraph" w:styleId="Encabezado">
    <w:name w:val="header"/>
    <w:basedOn w:val="Normal"/>
    <w:link w:val="EncabezadoCar"/>
    <w:uiPriority w:val="99"/>
    <w:unhideWhenUsed/>
    <w:rsid w:val="00711B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1B52"/>
  </w:style>
  <w:style w:type="paragraph" w:styleId="Piedepgina">
    <w:name w:val="footer"/>
    <w:basedOn w:val="Normal"/>
    <w:link w:val="PiedepginaCar"/>
    <w:uiPriority w:val="99"/>
    <w:unhideWhenUsed/>
    <w:rsid w:val="00711B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1B52"/>
  </w:style>
  <w:style w:type="paragraph" w:customStyle="1" w:styleId="Default">
    <w:name w:val="Default"/>
    <w:rsid w:val="002D1FD5"/>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E9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310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0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us@tecnun.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elus@tecnun.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7034F-69BC-43D6-8B6A-BFC161AFA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1453</Words>
  <Characters>7992</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TECNUN</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 Tallon, Susana</dc:creator>
  <cp:keywords/>
  <dc:description/>
  <cp:lastModifiedBy>Clara Malcorra</cp:lastModifiedBy>
  <cp:revision>3</cp:revision>
  <cp:lastPrinted>2019-11-06T11:52:00Z</cp:lastPrinted>
  <dcterms:created xsi:type="dcterms:W3CDTF">2019-11-18T09:33:00Z</dcterms:created>
  <dcterms:modified xsi:type="dcterms:W3CDTF">2019-11-26T10:59:00Z</dcterms:modified>
</cp:coreProperties>
</file>